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68" w:rsidRDefault="00BC4768"/>
    <w:p w:rsidR="00AA2A5C" w:rsidRDefault="00AA2A5C" w:rsidP="00AA2A5C">
      <w:pPr>
        <w:jc w:val="right"/>
      </w:pPr>
      <w:r>
        <w:t>Приложение 1</w:t>
      </w:r>
    </w:p>
    <w:p w:rsidR="003A6F05" w:rsidRDefault="00AA2A5C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______от____________</w:t>
      </w:r>
    </w:p>
    <w:p w:rsidR="00912A15" w:rsidRDefault="00912A1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A15" w:rsidRDefault="00912A1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F05" w:rsidRDefault="003A6F05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D6" w:rsidRPr="0064095A" w:rsidRDefault="003A6F05" w:rsidP="003A6F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95A">
        <w:rPr>
          <w:rFonts w:ascii="Times New Roman" w:hAnsi="Times New Roman" w:cs="Times New Roman"/>
          <w:b/>
          <w:sz w:val="32"/>
          <w:szCs w:val="28"/>
        </w:rPr>
        <w:t xml:space="preserve">Положение о проведении </w:t>
      </w:r>
      <w:r w:rsidR="004428B9" w:rsidRPr="0064095A">
        <w:rPr>
          <w:rFonts w:ascii="Times New Roman" w:hAnsi="Times New Roman" w:cs="Times New Roman"/>
          <w:b/>
          <w:sz w:val="32"/>
          <w:szCs w:val="28"/>
        </w:rPr>
        <w:t xml:space="preserve">акции </w:t>
      </w:r>
      <w:r w:rsidRPr="0064095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A6F05" w:rsidRPr="0064095A" w:rsidRDefault="003A6F05" w:rsidP="003A6F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95A">
        <w:rPr>
          <w:rFonts w:ascii="Times New Roman" w:hAnsi="Times New Roman" w:cs="Times New Roman"/>
          <w:b/>
          <w:sz w:val="32"/>
          <w:szCs w:val="28"/>
        </w:rPr>
        <w:t>«</w:t>
      </w:r>
      <w:r w:rsidR="00C03E13">
        <w:rPr>
          <w:rFonts w:ascii="Times New Roman" w:hAnsi="Times New Roman" w:cs="Times New Roman"/>
          <w:b/>
          <w:bCs/>
          <w:sz w:val="32"/>
          <w:szCs w:val="28"/>
        </w:rPr>
        <w:t xml:space="preserve">В новый </w:t>
      </w:r>
      <w:r w:rsidR="001F3287">
        <w:rPr>
          <w:rFonts w:ascii="Times New Roman" w:hAnsi="Times New Roman" w:cs="Times New Roman"/>
          <w:b/>
          <w:bCs/>
          <w:sz w:val="32"/>
          <w:szCs w:val="28"/>
        </w:rPr>
        <w:t xml:space="preserve">2021 </w:t>
      </w:r>
      <w:r w:rsidR="00C03E13">
        <w:rPr>
          <w:rFonts w:ascii="Times New Roman" w:hAnsi="Times New Roman" w:cs="Times New Roman"/>
          <w:b/>
          <w:bCs/>
          <w:sz w:val="32"/>
          <w:szCs w:val="28"/>
        </w:rPr>
        <w:t>год –</w:t>
      </w:r>
      <w:r w:rsidR="00E70C0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C03E13">
        <w:rPr>
          <w:rFonts w:ascii="Times New Roman" w:hAnsi="Times New Roman" w:cs="Times New Roman"/>
          <w:b/>
          <w:bCs/>
          <w:sz w:val="32"/>
          <w:szCs w:val="28"/>
        </w:rPr>
        <w:t>без долгов!»</w:t>
      </w:r>
    </w:p>
    <w:p w:rsidR="009A3F17" w:rsidRPr="0064095A" w:rsidRDefault="002C3E6E" w:rsidP="003A6F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95A">
        <w:rPr>
          <w:rFonts w:ascii="Times New Roman" w:hAnsi="Times New Roman" w:cs="Times New Roman"/>
          <w:b/>
          <w:sz w:val="32"/>
          <w:szCs w:val="28"/>
        </w:rPr>
        <w:t xml:space="preserve">для </w:t>
      </w:r>
      <w:r w:rsidR="00DE6AAF" w:rsidRPr="0064095A">
        <w:rPr>
          <w:rFonts w:ascii="Times New Roman" w:hAnsi="Times New Roman" w:cs="Times New Roman"/>
          <w:b/>
          <w:sz w:val="32"/>
          <w:szCs w:val="28"/>
        </w:rPr>
        <w:t>юридических</w:t>
      </w:r>
      <w:r w:rsidRPr="0064095A">
        <w:rPr>
          <w:rFonts w:ascii="Times New Roman" w:hAnsi="Times New Roman" w:cs="Times New Roman"/>
          <w:b/>
          <w:sz w:val="32"/>
          <w:szCs w:val="28"/>
        </w:rPr>
        <w:t xml:space="preserve"> лиц</w:t>
      </w:r>
      <w:r w:rsidR="001A00DB">
        <w:rPr>
          <w:rFonts w:ascii="Times New Roman" w:hAnsi="Times New Roman" w:cs="Times New Roman"/>
          <w:b/>
          <w:sz w:val="32"/>
          <w:szCs w:val="28"/>
        </w:rPr>
        <w:t xml:space="preserve"> и лиц</w:t>
      </w:r>
      <w:r w:rsidR="00846D15" w:rsidRPr="0064095A">
        <w:rPr>
          <w:rFonts w:ascii="Times New Roman" w:hAnsi="Times New Roman" w:cs="Times New Roman"/>
          <w:b/>
          <w:sz w:val="32"/>
          <w:szCs w:val="28"/>
        </w:rPr>
        <w:t>,</w:t>
      </w:r>
      <w:r w:rsidR="00C7630C" w:rsidRPr="0064095A">
        <w:rPr>
          <w:sz w:val="24"/>
        </w:rPr>
        <w:t xml:space="preserve"> </w:t>
      </w:r>
      <w:r w:rsidR="00C7630C" w:rsidRPr="0064095A">
        <w:rPr>
          <w:rFonts w:ascii="Times New Roman" w:hAnsi="Times New Roman" w:cs="Times New Roman"/>
          <w:b/>
          <w:sz w:val="32"/>
          <w:szCs w:val="28"/>
        </w:rPr>
        <w:t>приравненных</w:t>
      </w:r>
      <w:r w:rsidR="009A3F17" w:rsidRPr="0064095A">
        <w:rPr>
          <w:rFonts w:ascii="Times New Roman" w:hAnsi="Times New Roman" w:cs="Times New Roman"/>
          <w:b/>
          <w:sz w:val="32"/>
          <w:szCs w:val="28"/>
        </w:rPr>
        <w:t xml:space="preserve"> к населению</w:t>
      </w:r>
      <w:r w:rsidR="00800CDE">
        <w:rPr>
          <w:rFonts w:ascii="Times New Roman" w:hAnsi="Times New Roman" w:cs="Times New Roman"/>
          <w:b/>
          <w:sz w:val="32"/>
          <w:szCs w:val="28"/>
        </w:rPr>
        <w:t>,</w:t>
      </w:r>
      <w:r w:rsidR="001A00DB">
        <w:rPr>
          <w:rFonts w:ascii="Times New Roman" w:hAnsi="Times New Roman" w:cs="Times New Roman"/>
          <w:b/>
          <w:sz w:val="32"/>
          <w:szCs w:val="28"/>
        </w:rPr>
        <w:t xml:space="preserve"> являющимися</w:t>
      </w:r>
      <w:r w:rsidR="001A00DB" w:rsidRPr="001A00DB">
        <w:t xml:space="preserve"> </w:t>
      </w:r>
      <w:r w:rsidR="001A00DB" w:rsidRPr="001A00DB">
        <w:rPr>
          <w:rFonts w:ascii="Times New Roman" w:hAnsi="Times New Roman" w:cs="Times New Roman"/>
          <w:b/>
          <w:sz w:val="32"/>
          <w:szCs w:val="28"/>
        </w:rPr>
        <w:t>исполнител</w:t>
      </w:r>
      <w:r w:rsidR="001A00DB">
        <w:rPr>
          <w:rFonts w:ascii="Times New Roman" w:hAnsi="Times New Roman" w:cs="Times New Roman"/>
          <w:b/>
          <w:sz w:val="32"/>
          <w:szCs w:val="28"/>
        </w:rPr>
        <w:t>ями</w:t>
      </w:r>
      <w:r w:rsidR="001A00DB" w:rsidRPr="001A00DB">
        <w:rPr>
          <w:rFonts w:ascii="Times New Roman" w:hAnsi="Times New Roman" w:cs="Times New Roman"/>
          <w:b/>
          <w:sz w:val="32"/>
          <w:szCs w:val="28"/>
        </w:rPr>
        <w:t xml:space="preserve"> коммунальных услуг</w:t>
      </w: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3A6F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52" w:rsidRDefault="00EB0652" w:rsidP="00EB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60" w:rsidRDefault="003C7A60" w:rsidP="00EB0652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определения.</w:t>
      </w:r>
    </w:p>
    <w:p w:rsidR="003C7A60" w:rsidRPr="001D2402" w:rsidRDefault="003C7A60" w:rsidP="003C7A60">
      <w:pPr>
        <w:pStyle w:val="aa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Pr="001D2402">
        <w:rPr>
          <w:rFonts w:ascii="Times New Roman" w:hAnsi="Times New Roman" w:cs="Times New Roman"/>
          <w:sz w:val="28"/>
          <w:szCs w:val="28"/>
        </w:rPr>
        <w:t xml:space="preserve">Положения о проведении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="004428B9">
        <w:rPr>
          <w:rFonts w:ascii="Times New Roman" w:hAnsi="Times New Roman" w:cs="Times New Roman"/>
          <w:sz w:val="28"/>
          <w:szCs w:val="28"/>
        </w:rPr>
        <w:t>кция</w:t>
      </w:r>
      <w:r w:rsidRPr="001D2402">
        <w:rPr>
          <w:rFonts w:ascii="Times New Roman" w:hAnsi="Times New Roman" w:cs="Times New Roman"/>
          <w:sz w:val="28"/>
          <w:szCs w:val="28"/>
        </w:rPr>
        <w:t xml:space="preserve"> «</w:t>
      </w:r>
      <w:r w:rsidR="00E70C06">
        <w:rPr>
          <w:rFonts w:ascii="Times New Roman" w:hAnsi="Times New Roman" w:cs="Times New Roman"/>
          <w:bCs/>
          <w:sz w:val="28"/>
          <w:szCs w:val="28"/>
        </w:rPr>
        <w:t>В новый год – без долгов!</w:t>
      </w:r>
      <w:r w:rsidRPr="003D66C7">
        <w:rPr>
          <w:rFonts w:ascii="Times New Roman" w:hAnsi="Times New Roman" w:cs="Times New Roman"/>
          <w:sz w:val="28"/>
          <w:szCs w:val="28"/>
        </w:rPr>
        <w:t>»</w:t>
      </w:r>
      <w:r w:rsidRPr="001D2402">
        <w:rPr>
          <w:rFonts w:ascii="Times New Roman" w:hAnsi="Times New Roman" w:cs="Times New Roman"/>
          <w:sz w:val="28"/>
          <w:szCs w:val="28"/>
        </w:rPr>
        <w:t xml:space="preserve"> в ООО «ЭСКБ» применяются следующие термины и определения:</w:t>
      </w:r>
    </w:p>
    <w:p w:rsidR="0055118F" w:rsidRDefault="0055118F" w:rsidP="0055118F">
      <w:pPr>
        <w:pStyle w:val="aa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457"/>
      </w:tblGrid>
      <w:tr w:rsidR="003C7A60" w:rsidTr="0064095A">
        <w:tc>
          <w:tcPr>
            <w:tcW w:w="3006" w:type="dxa"/>
          </w:tcPr>
          <w:p w:rsidR="003C7A60" w:rsidRPr="0055118F" w:rsidRDefault="0055118F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Термин/Сокращение</w:t>
            </w:r>
          </w:p>
        </w:tc>
        <w:tc>
          <w:tcPr>
            <w:tcW w:w="6457" w:type="dxa"/>
          </w:tcPr>
          <w:p w:rsidR="003C7A60" w:rsidRPr="0055118F" w:rsidRDefault="0055118F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3C7A60" w:rsidTr="0064095A">
        <w:tc>
          <w:tcPr>
            <w:tcW w:w="3006" w:type="dxa"/>
          </w:tcPr>
          <w:p w:rsidR="003C7A60" w:rsidRDefault="0055118F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457" w:type="dxa"/>
          </w:tcPr>
          <w:p w:rsidR="003C7A60" w:rsidRPr="009E47A8" w:rsidRDefault="0055118F" w:rsidP="0055118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«Энергетическая сбытовая компания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Башкортостана</w:t>
            </w:r>
            <w:r w:rsidRPr="009E4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A60" w:rsidTr="0064095A">
        <w:trPr>
          <w:trHeight w:val="515"/>
        </w:trPr>
        <w:tc>
          <w:tcPr>
            <w:tcW w:w="3006" w:type="dxa"/>
          </w:tcPr>
          <w:p w:rsidR="003C7A60" w:rsidRDefault="004428B9" w:rsidP="0055118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457" w:type="dxa"/>
          </w:tcPr>
          <w:p w:rsidR="003C7A60" w:rsidRPr="009E47A8" w:rsidRDefault="004428B9" w:rsidP="001A00D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1D2402" w:rsidRPr="009E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18F" w:rsidRPr="009E47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новый </w:t>
            </w:r>
            <w:r w:rsidR="001F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</w:t>
            </w:r>
            <w:r w:rsidR="00E70C06">
              <w:rPr>
                <w:rFonts w:ascii="Times New Roman" w:hAnsi="Times New Roman" w:cs="Times New Roman"/>
                <w:bCs/>
                <w:sz w:val="28"/>
                <w:szCs w:val="28"/>
              </w:rPr>
              <w:t>год – без долгов!</w:t>
            </w:r>
            <w:r w:rsidR="0055118F" w:rsidRPr="009E4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7A60" w:rsidTr="0064095A">
        <w:tc>
          <w:tcPr>
            <w:tcW w:w="3006" w:type="dxa"/>
          </w:tcPr>
          <w:p w:rsidR="003C7A60" w:rsidRDefault="0055118F" w:rsidP="004428B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4428B9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6457" w:type="dxa"/>
          </w:tcPr>
          <w:p w:rsidR="001A00DB" w:rsidRDefault="00DE6AAF" w:rsidP="0064095A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D462D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4428B9" w:rsidRPr="009E47A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D46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0D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462DE" w:rsidRPr="00D462DE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 электрической энергии, приобретающий электрическую энергию (мощность) </w:t>
            </w:r>
            <w:r w:rsidR="00E70C06" w:rsidRPr="00D462DE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</w:t>
            </w:r>
            <w:r w:rsidR="00D462DE" w:rsidRPr="00D462DE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  <w:p w:rsidR="003C7A60" w:rsidRPr="009E47A8" w:rsidRDefault="001A00DB" w:rsidP="00D462D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D46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3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30C">
              <w:t xml:space="preserve"> </w:t>
            </w:r>
            <w:r w:rsidR="00C7630C" w:rsidRPr="00C7630C">
              <w:rPr>
                <w:rFonts w:ascii="Times New Roman" w:hAnsi="Times New Roman" w:cs="Times New Roman"/>
                <w:sz w:val="28"/>
                <w:szCs w:val="28"/>
              </w:rPr>
              <w:t>приравненн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C7630C" w:rsidRPr="00C7630C">
              <w:rPr>
                <w:rFonts w:ascii="Times New Roman" w:hAnsi="Times New Roman" w:cs="Times New Roman"/>
                <w:sz w:val="28"/>
                <w:szCs w:val="28"/>
              </w:rPr>
              <w:t xml:space="preserve"> к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только</w:t>
            </w:r>
            <w:r w:rsidR="00C7630C" w:rsidRPr="00C7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630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услуг</w:t>
            </w:r>
            <w:r w:rsidR="004428B9" w:rsidRPr="009E4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66C7"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="00640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3F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66C7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 акции</w:t>
            </w:r>
          </w:p>
        </w:tc>
      </w:tr>
    </w:tbl>
    <w:p w:rsidR="000176DA" w:rsidRPr="00206472" w:rsidRDefault="000176DA" w:rsidP="002064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6DA" w:rsidRPr="00206472" w:rsidRDefault="000176DA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применения.</w:t>
      </w:r>
    </w:p>
    <w:p w:rsidR="000176DA" w:rsidRPr="00206472" w:rsidRDefault="00DA0173" w:rsidP="00AA2A5C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Нас</w:t>
      </w:r>
      <w:r w:rsidR="00041B5E" w:rsidRPr="00206472">
        <w:rPr>
          <w:rFonts w:ascii="Times New Roman" w:hAnsi="Times New Roman" w:cs="Times New Roman"/>
          <w:sz w:val="28"/>
          <w:szCs w:val="28"/>
        </w:rPr>
        <w:t xml:space="preserve">тоящее Положение о проведении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="00041B5E" w:rsidRPr="00206472">
        <w:rPr>
          <w:rFonts w:ascii="Times New Roman" w:hAnsi="Times New Roman" w:cs="Times New Roman"/>
          <w:sz w:val="28"/>
          <w:szCs w:val="28"/>
        </w:rPr>
        <w:t xml:space="preserve"> «</w:t>
      </w:r>
      <w:r w:rsidR="00AA2A5C" w:rsidRPr="00AA2A5C">
        <w:rPr>
          <w:rFonts w:ascii="Times New Roman" w:hAnsi="Times New Roman" w:cs="Times New Roman"/>
          <w:sz w:val="28"/>
          <w:szCs w:val="28"/>
        </w:rPr>
        <w:t>В новый</w:t>
      </w:r>
      <w:r w:rsidR="001F3287">
        <w:rPr>
          <w:rFonts w:ascii="Times New Roman" w:hAnsi="Times New Roman" w:cs="Times New Roman"/>
          <w:sz w:val="28"/>
          <w:szCs w:val="28"/>
        </w:rPr>
        <w:t xml:space="preserve"> 2021</w:t>
      </w:r>
      <w:r w:rsidR="00AA2A5C" w:rsidRPr="00AA2A5C">
        <w:rPr>
          <w:rFonts w:ascii="Times New Roman" w:hAnsi="Times New Roman" w:cs="Times New Roman"/>
          <w:sz w:val="28"/>
          <w:szCs w:val="28"/>
        </w:rPr>
        <w:t xml:space="preserve"> год – без долгов!</w:t>
      </w:r>
      <w:r w:rsidR="00041B5E" w:rsidRPr="00206472">
        <w:rPr>
          <w:rFonts w:ascii="Times New Roman" w:hAnsi="Times New Roman" w:cs="Times New Roman"/>
          <w:sz w:val="28"/>
          <w:szCs w:val="28"/>
        </w:rPr>
        <w:t>» (далее – Положение)</w:t>
      </w:r>
      <w:r w:rsidR="002A059B" w:rsidRPr="00206472">
        <w:rPr>
          <w:rFonts w:ascii="Times New Roman" w:hAnsi="Times New Roman" w:cs="Times New Roman"/>
          <w:sz w:val="28"/>
          <w:szCs w:val="28"/>
        </w:rPr>
        <w:t>,</w:t>
      </w:r>
      <w:r w:rsidR="00041B5E" w:rsidRPr="00206472">
        <w:rPr>
          <w:rFonts w:ascii="Times New Roman" w:hAnsi="Times New Roman" w:cs="Times New Roman"/>
          <w:sz w:val="28"/>
          <w:szCs w:val="28"/>
        </w:rPr>
        <w:t xml:space="preserve"> является внутренним нормативным документом, определяющим</w:t>
      </w:r>
      <w:r w:rsidR="001D35C2" w:rsidRPr="00206472">
        <w:rPr>
          <w:rFonts w:ascii="Times New Roman" w:hAnsi="Times New Roman" w:cs="Times New Roman"/>
          <w:sz w:val="28"/>
          <w:szCs w:val="28"/>
        </w:rPr>
        <w:t xml:space="preserve"> правила п</w:t>
      </w:r>
      <w:r w:rsidR="002A059B" w:rsidRPr="00206472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="002A059B" w:rsidRPr="00206472">
        <w:rPr>
          <w:rFonts w:ascii="Times New Roman" w:hAnsi="Times New Roman" w:cs="Times New Roman"/>
          <w:sz w:val="28"/>
          <w:szCs w:val="28"/>
        </w:rPr>
        <w:t xml:space="preserve">, условия и </w:t>
      </w:r>
      <w:r w:rsidR="009E47A8" w:rsidRPr="00206472">
        <w:rPr>
          <w:rFonts w:ascii="Times New Roman" w:hAnsi="Times New Roman" w:cs="Times New Roman"/>
          <w:sz w:val="28"/>
          <w:szCs w:val="28"/>
        </w:rPr>
        <w:t>её</w:t>
      </w:r>
      <w:r w:rsidR="001D35C2" w:rsidRPr="0020647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44D46" w:rsidRPr="00206472">
        <w:rPr>
          <w:rFonts w:ascii="Times New Roman" w:hAnsi="Times New Roman" w:cs="Times New Roman"/>
          <w:sz w:val="28"/>
          <w:szCs w:val="28"/>
        </w:rPr>
        <w:t>.</w:t>
      </w:r>
    </w:p>
    <w:p w:rsidR="00F44D46" w:rsidRDefault="00F44D46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Настоящее Положение оп</w:t>
      </w:r>
      <w:r w:rsidR="009E47A8" w:rsidRPr="00206472">
        <w:rPr>
          <w:rFonts w:ascii="Times New Roman" w:hAnsi="Times New Roman" w:cs="Times New Roman"/>
          <w:sz w:val="28"/>
          <w:szCs w:val="28"/>
        </w:rPr>
        <w:t>ределяет основные цели и задачи</w:t>
      </w:r>
      <w:r w:rsidR="00934701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="004428B9" w:rsidRPr="00206472">
        <w:rPr>
          <w:rFonts w:ascii="Times New Roman" w:hAnsi="Times New Roman" w:cs="Times New Roman"/>
          <w:sz w:val="28"/>
          <w:szCs w:val="28"/>
        </w:rPr>
        <w:t>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: </w:t>
      </w:r>
      <w:r w:rsidR="003D66C7" w:rsidRPr="00206472">
        <w:rPr>
          <w:rFonts w:ascii="Times New Roman" w:hAnsi="Times New Roman" w:cs="Times New Roman"/>
          <w:sz w:val="28"/>
          <w:szCs w:val="28"/>
        </w:rPr>
        <w:t>стимулирование потребителей электрической энергии</w:t>
      </w:r>
      <w:r w:rsidR="00B2255F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3D66C7" w:rsidRPr="00206472">
        <w:rPr>
          <w:rFonts w:ascii="Times New Roman" w:hAnsi="Times New Roman" w:cs="Times New Roman"/>
          <w:sz w:val="28"/>
          <w:szCs w:val="28"/>
        </w:rPr>
        <w:t>к своевременной оплате потребленных энергоресурсов</w:t>
      </w:r>
      <w:r w:rsidR="00C458D4" w:rsidRPr="00206472">
        <w:rPr>
          <w:rFonts w:ascii="Times New Roman" w:hAnsi="Times New Roman" w:cs="Times New Roman"/>
          <w:sz w:val="28"/>
          <w:szCs w:val="28"/>
        </w:rPr>
        <w:t xml:space="preserve"> и предоставлению потребителями электрической энергии необходимых данных для взаимодействия с ними и осуществления расчётов за потреблённую электроэнергию</w:t>
      </w:r>
      <w:r w:rsidR="009E47A8" w:rsidRPr="00206472">
        <w:rPr>
          <w:rFonts w:ascii="Times New Roman" w:hAnsi="Times New Roman" w:cs="Times New Roman"/>
          <w:sz w:val="28"/>
          <w:szCs w:val="28"/>
        </w:rPr>
        <w:t>.</w:t>
      </w:r>
    </w:p>
    <w:p w:rsidR="00165A10" w:rsidRPr="00206472" w:rsidRDefault="00165A10" w:rsidP="00165A1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5C2" w:rsidRPr="00206472" w:rsidRDefault="00A10B64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 w:rsidR="004428B9" w:rsidRPr="00206472">
        <w:rPr>
          <w:rFonts w:ascii="Times New Roman" w:hAnsi="Times New Roman" w:cs="Times New Roman"/>
          <w:b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b/>
          <w:sz w:val="28"/>
          <w:szCs w:val="28"/>
        </w:rPr>
        <w:t>и</w:t>
      </w:r>
      <w:r w:rsidR="00EB3E78" w:rsidRPr="00206472">
        <w:rPr>
          <w:rFonts w:ascii="Times New Roman" w:hAnsi="Times New Roman" w:cs="Times New Roman"/>
          <w:b/>
          <w:sz w:val="28"/>
          <w:szCs w:val="28"/>
        </w:rPr>
        <w:t>.</w:t>
      </w:r>
    </w:p>
    <w:p w:rsidR="00A10B64" w:rsidRPr="00206472" w:rsidRDefault="00A10B64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="004428B9" w:rsidRPr="00206472">
        <w:rPr>
          <w:rFonts w:ascii="Times New Roman" w:hAnsi="Times New Roman" w:cs="Times New Roman"/>
          <w:sz w:val="28"/>
          <w:szCs w:val="28"/>
        </w:rPr>
        <w:t>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является ООО «</w:t>
      </w:r>
      <w:r w:rsidR="003136B3" w:rsidRPr="00206472">
        <w:rPr>
          <w:rFonts w:ascii="Times New Roman" w:hAnsi="Times New Roman" w:cs="Times New Roman"/>
          <w:sz w:val="28"/>
          <w:szCs w:val="28"/>
        </w:rPr>
        <w:t>ЭСКБ</w:t>
      </w:r>
      <w:r w:rsidRPr="00206472">
        <w:rPr>
          <w:rFonts w:ascii="Times New Roman" w:hAnsi="Times New Roman" w:cs="Times New Roman"/>
          <w:sz w:val="28"/>
          <w:szCs w:val="28"/>
        </w:rPr>
        <w:t>» (далее - Организатор).</w:t>
      </w:r>
    </w:p>
    <w:p w:rsidR="00C458D4" w:rsidRPr="00206472" w:rsidRDefault="00171182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C458D4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E33F2B" w:rsidRPr="0020647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1A00DB">
        <w:rPr>
          <w:rFonts w:ascii="Times New Roman" w:hAnsi="Times New Roman" w:cs="Times New Roman"/>
          <w:sz w:val="28"/>
          <w:szCs w:val="28"/>
        </w:rPr>
        <w:t xml:space="preserve"> и лица</w:t>
      </w:r>
      <w:r w:rsidR="00E33F2B" w:rsidRPr="00206472">
        <w:rPr>
          <w:rFonts w:ascii="Times New Roman" w:hAnsi="Times New Roman" w:cs="Times New Roman"/>
          <w:sz w:val="28"/>
          <w:szCs w:val="28"/>
        </w:rPr>
        <w:t>,</w:t>
      </w:r>
      <w:r w:rsidR="00874909">
        <w:rPr>
          <w:rFonts w:ascii="Times New Roman" w:hAnsi="Times New Roman" w:cs="Times New Roman"/>
          <w:sz w:val="28"/>
          <w:szCs w:val="28"/>
        </w:rPr>
        <w:t xml:space="preserve"> приравненные к населению</w:t>
      </w:r>
      <w:r w:rsidR="001A00DB">
        <w:rPr>
          <w:rFonts w:ascii="Times New Roman" w:hAnsi="Times New Roman" w:cs="Times New Roman"/>
          <w:sz w:val="28"/>
          <w:szCs w:val="28"/>
        </w:rPr>
        <w:t>,</w:t>
      </w:r>
      <w:r w:rsidR="00874909">
        <w:rPr>
          <w:rFonts w:ascii="Times New Roman" w:hAnsi="Times New Roman" w:cs="Times New Roman"/>
          <w:sz w:val="28"/>
          <w:szCs w:val="28"/>
        </w:rPr>
        <w:t xml:space="preserve"> (</w:t>
      </w:r>
      <w:r w:rsidR="001A00DB">
        <w:rPr>
          <w:rFonts w:ascii="Times New Roman" w:hAnsi="Times New Roman" w:cs="Times New Roman"/>
          <w:sz w:val="28"/>
          <w:szCs w:val="28"/>
        </w:rPr>
        <w:t>только</w:t>
      </w:r>
      <w:r w:rsidR="0087490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1A00DB">
        <w:rPr>
          <w:rFonts w:ascii="Times New Roman" w:hAnsi="Times New Roman" w:cs="Times New Roman"/>
          <w:sz w:val="28"/>
          <w:szCs w:val="28"/>
        </w:rPr>
        <w:t>и</w:t>
      </w:r>
      <w:r w:rsidR="00874909">
        <w:rPr>
          <w:rFonts w:ascii="Times New Roman" w:hAnsi="Times New Roman" w:cs="Times New Roman"/>
          <w:sz w:val="28"/>
          <w:szCs w:val="28"/>
        </w:rPr>
        <w:t xml:space="preserve"> коммунальных услуг)</w:t>
      </w:r>
      <w:r w:rsidR="0064095A">
        <w:rPr>
          <w:rFonts w:ascii="Times New Roman" w:hAnsi="Times New Roman" w:cs="Times New Roman"/>
          <w:sz w:val="28"/>
          <w:szCs w:val="28"/>
        </w:rPr>
        <w:t>,</w:t>
      </w:r>
      <w:r w:rsidR="00E33F2B" w:rsidRPr="00206472">
        <w:rPr>
          <w:rFonts w:ascii="Times New Roman" w:hAnsi="Times New Roman" w:cs="Times New Roman"/>
          <w:sz w:val="28"/>
          <w:szCs w:val="28"/>
        </w:rPr>
        <w:t xml:space="preserve"> являющиеся потребителями электрической энергии, обслуживаемыми Обществом с ограниченной ответственностью «Энергетическая сбытовая компания Башкортостана» на территории г. Уфа и Республики Башкортостан</w:t>
      </w:r>
      <w:r w:rsidR="00C458D4" w:rsidRPr="00206472">
        <w:rPr>
          <w:rFonts w:ascii="Times New Roman" w:hAnsi="Times New Roman" w:cs="Times New Roman"/>
          <w:sz w:val="28"/>
          <w:szCs w:val="28"/>
        </w:rPr>
        <w:t xml:space="preserve"> (далее – Участники).</w:t>
      </w:r>
    </w:p>
    <w:p w:rsidR="00A10B64" w:rsidRPr="00206472" w:rsidRDefault="00A10B64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является добровольным и означает полное согласие участников с настоящим Положением.</w:t>
      </w:r>
    </w:p>
    <w:p w:rsidR="00A10B64" w:rsidRPr="00206472" w:rsidRDefault="00A10B64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подразумевает, что участник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 соглаша</w:t>
      </w:r>
      <w:r w:rsidR="009E47A8" w:rsidRPr="00206472">
        <w:rPr>
          <w:rFonts w:ascii="Times New Roman" w:hAnsi="Times New Roman" w:cs="Times New Roman"/>
          <w:sz w:val="28"/>
          <w:szCs w:val="28"/>
        </w:rPr>
        <w:t>е</w:t>
      </w:r>
      <w:r w:rsidRPr="00206472">
        <w:rPr>
          <w:rFonts w:ascii="Times New Roman" w:hAnsi="Times New Roman" w:cs="Times New Roman"/>
          <w:sz w:val="28"/>
          <w:szCs w:val="28"/>
        </w:rPr>
        <w:t xml:space="preserve">тся </w:t>
      </w:r>
      <w:r w:rsidR="00E33F2B" w:rsidRPr="00206472">
        <w:rPr>
          <w:rFonts w:ascii="Times New Roman" w:hAnsi="Times New Roman" w:cs="Times New Roman"/>
          <w:sz w:val="28"/>
          <w:szCs w:val="28"/>
        </w:rPr>
        <w:t xml:space="preserve">на предоставление своих персональных данных и их обработку Организаторами Акции и уполномоченными ими лицами, которые </w:t>
      </w:r>
      <w:r w:rsidRPr="0020647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20647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Организатором, в том числе для публичной демонстрации в СМИ в качестве информации, связанной с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ей</w:t>
      </w:r>
      <w:r w:rsidRPr="00206472">
        <w:rPr>
          <w:rFonts w:ascii="Times New Roman" w:hAnsi="Times New Roman" w:cs="Times New Roman"/>
          <w:sz w:val="28"/>
          <w:szCs w:val="28"/>
        </w:rPr>
        <w:t>.</w:t>
      </w:r>
    </w:p>
    <w:p w:rsidR="00A10B64" w:rsidRDefault="00171182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Pr="00206472">
        <w:rPr>
          <w:rFonts w:ascii="Times New Roman" w:hAnsi="Times New Roman" w:cs="Times New Roman"/>
          <w:sz w:val="28"/>
          <w:szCs w:val="28"/>
        </w:rPr>
        <w:t xml:space="preserve">, </w:t>
      </w:r>
      <w:r w:rsidR="00C431AF">
        <w:rPr>
          <w:rFonts w:ascii="Times New Roman" w:hAnsi="Times New Roman" w:cs="Times New Roman"/>
          <w:sz w:val="28"/>
          <w:szCs w:val="28"/>
        </w:rPr>
        <w:t>У</w:t>
      </w:r>
      <w:r w:rsidR="00A10B64" w:rsidRPr="00206472">
        <w:rPr>
          <w:rFonts w:ascii="Times New Roman" w:hAnsi="Times New Roman" w:cs="Times New Roman"/>
          <w:sz w:val="28"/>
          <w:szCs w:val="28"/>
        </w:rPr>
        <w:t xml:space="preserve">частник подтверждает, что ознакомлен с настоящим Положением и принимает условия </w:t>
      </w:r>
      <w:r w:rsidR="004428B9" w:rsidRPr="00206472">
        <w:rPr>
          <w:rFonts w:ascii="Times New Roman" w:hAnsi="Times New Roman" w:cs="Times New Roman"/>
          <w:sz w:val="28"/>
          <w:szCs w:val="28"/>
        </w:rPr>
        <w:t>Акци</w:t>
      </w:r>
      <w:r w:rsidR="009E47A8" w:rsidRPr="00206472">
        <w:rPr>
          <w:rFonts w:ascii="Times New Roman" w:hAnsi="Times New Roman" w:cs="Times New Roman"/>
          <w:sz w:val="28"/>
          <w:szCs w:val="28"/>
        </w:rPr>
        <w:t>и</w:t>
      </w:r>
      <w:r w:rsidR="00A10B64" w:rsidRPr="00206472">
        <w:rPr>
          <w:rFonts w:ascii="Times New Roman" w:hAnsi="Times New Roman" w:cs="Times New Roman"/>
          <w:sz w:val="28"/>
          <w:szCs w:val="28"/>
        </w:rPr>
        <w:t>.</w:t>
      </w:r>
    </w:p>
    <w:p w:rsidR="00D462DE" w:rsidRDefault="00D462DE" w:rsidP="00D462D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3E78" w:rsidRPr="00206472" w:rsidRDefault="00EB3E78" w:rsidP="00D462DE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C458D4" w:rsidRPr="00206472">
        <w:rPr>
          <w:rFonts w:ascii="Times New Roman" w:hAnsi="Times New Roman" w:cs="Times New Roman"/>
          <w:b/>
          <w:sz w:val="28"/>
          <w:szCs w:val="28"/>
        </w:rPr>
        <w:t>А</w:t>
      </w:r>
      <w:r w:rsidR="004428B9" w:rsidRPr="00206472">
        <w:rPr>
          <w:rFonts w:ascii="Times New Roman" w:hAnsi="Times New Roman" w:cs="Times New Roman"/>
          <w:b/>
          <w:sz w:val="28"/>
          <w:szCs w:val="28"/>
        </w:rPr>
        <w:t>кци</w:t>
      </w:r>
      <w:r w:rsidR="0002225D" w:rsidRPr="00206472">
        <w:rPr>
          <w:rFonts w:ascii="Times New Roman" w:hAnsi="Times New Roman" w:cs="Times New Roman"/>
          <w:b/>
          <w:sz w:val="28"/>
          <w:szCs w:val="28"/>
        </w:rPr>
        <w:t>и</w:t>
      </w:r>
      <w:r w:rsidRPr="00206472">
        <w:rPr>
          <w:rFonts w:ascii="Times New Roman" w:hAnsi="Times New Roman" w:cs="Times New Roman"/>
          <w:b/>
          <w:sz w:val="28"/>
          <w:szCs w:val="28"/>
        </w:rPr>
        <w:t>.</w:t>
      </w:r>
    </w:p>
    <w:p w:rsidR="00DB4CEA" w:rsidRPr="00206472" w:rsidRDefault="00DB4CEA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Результатом Акции является аннулирование пеней за периоды, предшествующие проведению Акции (</w:t>
      </w:r>
      <w:r w:rsidRPr="006D19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E227C">
        <w:rPr>
          <w:rFonts w:ascii="Times New Roman" w:hAnsi="Times New Roman" w:cs="Times New Roman"/>
          <w:b/>
          <w:sz w:val="28"/>
          <w:szCs w:val="28"/>
        </w:rPr>
        <w:t>23</w:t>
      </w:r>
      <w:r w:rsidRPr="006D1906">
        <w:rPr>
          <w:rFonts w:ascii="Times New Roman" w:hAnsi="Times New Roman" w:cs="Times New Roman"/>
          <w:b/>
          <w:sz w:val="28"/>
          <w:szCs w:val="28"/>
        </w:rPr>
        <w:t>.</w:t>
      </w:r>
      <w:r w:rsidR="00E70C06">
        <w:rPr>
          <w:rFonts w:ascii="Times New Roman" w:hAnsi="Times New Roman" w:cs="Times New Roman"/>
          <w:b/>
          <w:sz w:val="28"/>
          <w:szCs w:val="28"/>
        </w:rPr>
        <w:t>1</w:t>
      </w:r>
      <w:r w:rsidR="009E227C">
        <w:rPr>
          <w:rFonts w:ascii="Times New Roman" w:hAnsi="Times New Roman" w:cs="Times New Roman"/>
          <w:b/>
          <w:sz w:val="28"/>
          <w:szCs w:val="28"/>
        </w:rPr>
        <w:t>1</w:t>
      </w:r>
      <w:r w:rsidRPr="006D1906">
        <w:rPr>
          <w:rFonts w:ascii="Times New Roman" w:hAnsi="Times New Roman" w:cs="Times New Roman"/>
          <w:b/>
          <w:sz w:val="28"/>
          <w:szCs w:val="28"/>
        </w:rPr>
        <w:t>.20</w:t>
      </w:r>
      <w:r w:rsidR="009E227C">
        <w:rPr>
          <w:rFonts w:ascii="Times New Roman" w:hAnsi="Times New Roman" w:cs="Times New Roman"/>
          <w:b/>
          <w:sz w:val="28"/>
          <w:szCs w:val="28"/>
        </w:rPr>
        <w:t>20</w:t>
      </w:r>
      <w:r w:rsidRPr="006D1906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="009E227C">
        <w:rPr>
          <w:rFonts w:ascii="Times New Roman" w:hAnsi="Times New Roman" w:cs="Times New Roman"/>
          <w:b/>
          <w:sz w:val="28"/>
          <w:szCs w:val="28"/>
        </w:rPr>
        <w:t>, в отношении исполнителей коммунальных услуг, осуществляющие управление многоквартирными домами до 06.04.2020г.</w:t>
      </w:r>
      <w:r w:rsidRPr="00206472">
        <w:rPr>
          <w:rFonts w:ascii="Times New Roman" w:hAnsi="Times New Roman" w:cs="Times New Roman"/>
          <w:sz w:val="28"/>
          <w:szCs w:val="28"/>
        </w:rPr>
        <w:t xml:space="preserve">), под которым следует понимать прощение долга за пени, начисленные за несвоевременную оплату электрической энергии, </w:t>
      </w:r>
      <w:r w:rsidR="008E6601" w:rsidRPr="00206472">
        <w:rPr>
          <w:rFonts w:ascii="Times New Roman" w:hAnsi="Times New Roman" w:cs="Times New Roman"/>
          <w:sz w:val="28"/>
          <w:szCs w:val="28"/>
        </w:rPr>
        <w:t>потребляемой энергопринимающим оборудованием Участника, в отношении которого Организатором Акции проводятся расчеты за электрическую энергию</w:t>
      </w:r>
      <w:r w:rsidR="00D462DE">
        <w:rPr>
          <w:rFonts w:ascii="Times New Roman" w:hAnsi="Times New Roman" w:cs="Times New Roman"/>
          <w:sz w:val="28"/>
          <w:szCs w:val="28"/>
        </w:rPr>
        <w:t xml:space="preserve"> (мощность)</w:t>
      </w:r>
      <w:r w:rsidRPr="00206472">
        <w:rPr>
          <w:rFonts w:ascii="Times New Roman" w:hAnsi="Times New Roman" w:cs="Times New Roman"/>
          <w:sz w:val="28"/>
          <w:szCs w:val="28"/>
        </w:rPr>
        <w:t>.</w:t>
      </w:r>
      <w:r w:rsidR="0086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C5" w:rsidRDefault="00254FC5" w:rsidP="00B2114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431AF">
        <w:rPr>
          <w:rFonts w:ascii="Times New Roman" w:hAnsi="Times New Roman" w:cs="Times New Roman"/>
          <w:sz w:val="28"/>
          <w:szCs w:val="28"/>
        </w:rPr>
        <w:t>а</w:t>
      </w:r>
      <w:r w:rsidRPr="00206472">
        <w:rPr>
          <w:rFonts w:ascii="Times New Roman" w:hAnsi="Times New Roman" w:cs="Times New Roman"/>
          <w:sz w:val="28"/>
          <w:szCs w:val="28"/>
        </w:rPr>
        <w:t>кции вправе до окончания срока Акции не оплачивать</w:t>
      </w:r>
      <w:r w:rsidR="00707BD5">
        <w:rPr>
          <w:rFonts w:ascii="Times New Roman" w:hAnsi="Times New Roman" w:cs="Times New Roman"/>
          <w:sz w:val="28"/>
          <w:szCs w:val="28"/>
        </w:rPr>
        <w:t>,</w:t>
      </w:r>
      <w:r w:rsidRPr="00206472">
        <w:rPr>
          <w:rFonts w:ascii="Times New Roman" w:hAnsi="Times New Roman" w:cs="Times New Roman"/>
          <w:sz w:val="28"/>
          <w:szCs w:val="28"/>
        </w:rPr>
        <w:t xml:space="preserve"> начисленные и предъявленные </w:t>
      </w:r>
      <w:r w:rsidR="00B21146" w:rsidRPr="00B21146">
        <w:rPr>
          <w:rFonts w:ascii="Times New Roman" w:hAnsi="Times New Roman" w:cs="Times New Roman"/>
          <w:sz w:val="28"/>
          <w:szCs w:val="28"/>
        </w:rPr>
        <w:t xml:space="preserve">до </w:t>
      </w:r>
      <w:r w:rsidR="009E227C">
        <w:rPr>
          <w:rFonts w:ascii="Times New Roman" w:hAnsi="Times New Roman" w:cs="Times New Roman"/>
          <w:sz w:val="28"/>
          <w:szCs w:val="28"/>
        </w:rPr>
        <w:t>23</w:t>
      </w:r>
      <w:r w:rsidR="00B21146" w:rsidRPr="00B21146">
        <w:rPr>
          <w:rFonts w:ascii="Times New Roman" w:hAnsi="Times New Roman" w:cs="Times New Roman"/>
          <w:sz w:val="28"/>
          <w:szCs w:val="28"/>
        </w:rPr>
        <w:t>.</w:t>
      </w:r>
      <w:r w:rsidR="00E70C06">
        <w:rPr>
          <w:rFonts w:ascii="Times New Roman" w:hAnsi="Times New Roman" w:cs="Times New Roman"/>
          <w:sz w:val="28"/>
          <w:szCs w:val="28"/>
        </w:rPr>
        <w:t>1</w:t>
      </w:r>
      <w:r w:rsidR="009E227C">
        <w:rPr>
          <w:rFonts w:ascii="Times New Roman" w:hAnsi="Times New Roman" w:cs="Times New Roman"/>
          <w:sz w:val="28"/>
          <w:szCs w:val="28"/>
        </w:rPr>
        <w:t>1</w:t>
      </w:r>
      <w:r w:rsidR="00B21146" w:rsidRPr="00B21146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20</w:t>
      </w:r>
      <w:r w:rsidR="00B21146" w:rsidRPr="00B21146">
        <w:rPr>
          <w:rFonts w:ascii="Times New Roman" w:hAnsi="Times New Roman" w:cs="Times New Roman"/>
          <w:sz w:val="28"/>
          <w:szCs w:val="28"/>
        </w:rPr>
        <w:t>г. включительно</w:t>
      </w:r>
      <w:r w:rsidR="00E70C06" w:rsidRPr="00E70C06">
        <w:rPr>
          <w:rFonts w:ascii="Times New Roman" w:hAnsi="Times New Roman" w:cs="Times New Roman"/>
          <w:sz w:val="28"/>
          <w:szCs w:val="28"/>
        </w:rPr>
        <w:t xml:space="preserve"> </w:t>
      </w:r>
      <w:r w:rsidR="00E70C06" w:rsidRPr="00206472">
        <w:rPr>
          <w:rFonts w:ascii="Times New Roman" w:hAnsi="Times New Roman" w:cs="Times New Roman"/>
          <w:sz w:val="28"/>
          <w:szCs w:val="28"/>
        </w:rPr>
        <w:t>к оплате</w:t>
      </w:r>
      <w:r w:rsidR="00707BD5">
        <w:rPr>
          <w:rFonts w:ascii="Times New Roman" w:hAnsi="Times New Roman" w:cs="Times New Roman"/>
          <w:sz w:val="28"/>
          <w:szCs w:val="28"/>
        </w:rPr>
        <w:t xml:space="preserve">, </w:t>
      </w:r>
      <w:r w:rsidR="00707BD5" w:rsidRPr="00206472">
        <w:rPr>
          <w:rFonts w:ascii="Times New Roman" w:hAnsi="Times New Roman" w:cs="Times New Roman"/>
          <w:sz w:val="28"/>
          <w:szCs w:val="28"/>
        </w:rPr>
        <w:t>пени</w:t>
      </w:r>
      <w:r w:rsidRPr="00206472">
        <w:rPr>
          <w:rFonts w:ascii="Times New Roman" w:hAnsi="Times New Roman" w:cs="Times New Roman"/>
          <w:sz w:val="28"/>
          <w:szCs w:val="28"/>
        </w:rPr>
        <w:t>.</w:t>
      </w:r>
    </w:p>
    <w:p w:rsidR="006D1906" w:rsidRPr="00206472" w:rsidRDefault="006D1906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Пени, начисленные Участнику Акции после </w:t>
      </w:r>
      <w:r w:rsidR="009E22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E22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в следстви</w:t>
      </w:r>
      <w:r w:rsidR="00B211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ненадлежащего исполнения своих обязательств по оплате потребленной электрической энергии (мощности)</w:t>
      </w:r>
      <w:r w:rsidR="00B21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условия Акции не попадают.</w:t>
      </w:r>
    </w:p>
    <w:p w:rsidR="00254FC5" w:rsidRPr="00342B4F" w:rsidRDefault="00254FC5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>Для того, чтобы претендовать на результат Акции Участнику необходимо:</w:t>
      </w:r>
    </w:p>
    <w:p w:rsidR="00B21146" w:rsidRDefault="00206472" w:rsidP="008339BD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BD">
        <w:rPr>
          <w:rFonts w:ascii="Times New Roman" w:hAnsi="Times New Roman" w:cs="Times New Roman"/>
          <w:sz w:val="28"/>
          <w:szCs w:val="28"/>
        </w:rPr>
        <w:t xml:space="preserve">Своевременно и в полном объёме </w:t>
      </w: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>произвести оплату</w:t>
      </w:r>
      <w:r w:rsidRPr="008339BD">
        <w:rPr>
          <w:rFonts w:ascii="Times New Roman" w:hAnsi="Times New Roman" w:cs="Times New Roman"/>
          <w:sz w:val="28"/>
          <w:szCs w:val="28"/>
        </w:rPr>
        <w:t xml:space="preserve"> электроэнергии по </w:t>
      </w:r>
      <w:r w:rsidR="00741362" w:rsidRPr="008339BD">
        <w:rPr>
          <w:rFonts w:ascii="Times New Roman" w:hAnsi="Times New Roman" w:cs="Times New Roman"/>
          <w:sz w:val="28"/>
          <w:szCs w:val="28"/>
        </w:rPr>
        <w:t xml:space="preserve">авансовым счетам, </w:t>
      </w:r>
      <w:r w:rsidRPr="008339BD">
        <w:rPr>
          <w:rFonts w:ascii="Times New Roman" w:hAnsi="Times New Roman" w:cs="Times New Roman"/>
          <w:sz w:val="28"/>
          <w:szCs w:val="28"/>
        </w:rPr>
        <w:t xml:space="preserve">счетам (счетам-фактурам), выставленным </w:t>
      </w:r>
      <w:r w:rsidRPr="00342B4F">
        <w:rPr>
          <w:rFonts w:ascii="Times New Roman" w:hAnsi="Times New Roman" w:cs="Times New Roman"/>
          <w:b/>
          <w:sz w:val="28"/>
          <w:szCs w:val="28"/>
          <w:u w:val="single"/>
        </w:rPr>
        <w:t>в каждом месяце проведения акции</w:t>
      </w:r>
      <w:r w:rsidR="00BD56E6">
        <w:rPr>
          <w:rFonts w:ascii="Times New Roman" w:hAnsi="Times New Roman" w:cs="Times New Roman"/>
          <w:sz w:val="28"/>
          <w:szCs w:val="28"/>
        </w:rPr>
        <w:t xml:space="preserve"> </w:t>
      </w:r>
      <w:r w:rsidR="00BD56E6" w:rsidRPr="00206472">
        <w:rPr>
          <w:rFonts w:ascii="Times New Roman" w:hAnsi="Times New Roman" w:cs="Times New Roman"/>
          <w:sz w:val="28"/>
          <w:szCs w:val="28"/>
        </w:rPr>
        <w:t xml:space="preserve">(п. </w:t>
      </w:r>
      <w:r w:rsidR="00BD56E6">
        <w:rPr>
          <w:rFonts w:ascii="Times New Roman" w:hAnsi="Times New Roman" w:cs="Times New Roman"/>
          <w:sz w:val="28"/>
          <w:szCs w:val="28"/>
        </w:rPr>
        <w:t>6</w:t>
      </w:r>
      <w:r w:rsidR="00BD56E6" w:rsidRPr="00206472">
        <w:rPr>
          <w:rFonts w:ascii="Times New Roman" w:hAnsi="Times New Roman" w:cs="Times New Roman"/>
          <w:sz w:val="28"/>
          <w:szCs w:val="28"/>
        </w:rPr>
        <w:t>.1 настоящ</w:t>
      </w:r>
      <w:r w:rsidR="00BD60E3">
        <w:rPr>
          <w:rFonts w:ascii="Times New Roman" w:hAnsi="Times New Roman" w:cs="Times New Roman"/>
          <w:sz w:val="28"/>
          <w:szCs w:val="28"/>
        </w:rPr>
        <w:t>его</w:t>
      </w:r>
      <w:r w:rsidR="00BD56E6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BD60E3">
        <w:rPr>
          <w:rFonts w:ascii="Times New Roman" w:hAnsi="Times New Roman" w:cs="Times New Roman"/>
          <w:sz w:val="28"/>
          <w:szCs w:val="28"/>
        </w:rPr>
        <w:t>оложения</w:t>
      </w:r>
      <w:r w:rsidR="00BD56E6" w:rsidRPr="00206472">
        <w:rPr>
          <w:rFonts w:ascii="Times New Roman" w:hAnsi="Times New Roman" w:cs="Times New Roman"/>
          <w:sz w:val="28"/>
          <w:szCs w:val="28"/>
        </w:rPr>
        <w:t>)</w:t>
      </w:r>
      <w:r w:rsidRPr="00833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FC5" w:rsidRPr="008339BD" w:rsidRDefault="00206472" w:rsidP="008339BD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910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 </w:t>
      </w:r>
      <w:r w:rsidRPr="00EB0652">
        <w:rPr>
          <w:rFonts w:ascii="Times New Roman" w:hAnsi="Times New Roman" w:cs="Times New Roman"/>
          <w:b/>
          <w:sz w:val="28"/>
          <w:szCs w:val="28"/>
          <w:u w:val="single"/>
        </w:rPr>
        <w:t>платежном документе</w:t>
      </w:r>
      <w:r w:rsidRPr="008339BD">
        <w:rPr>
          <w:rFonts w:ascii="Times New Roman" w:hAnsi="Times New Roman" w:cs="Times New Roman"/>
          <w:sz w:val="28"/>
          <w:szCs w:val="28"/>
        </w:rPr>
        <w:t xml:space="preserve"> в поле «назначение платежа» кроме номера договора, номера счета (счет-фактуры) </w:t>
      </w:r>
      <w:r w:rsidR="005F7AA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339B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5F7AA3">
        <w:rPr>
          <w:rFonts w:ascii="Times New Roman" w:hAnsi="Times New Roman" w:cs="Times New Roman"/>
          <w:b/>
          <w:sz w:val="28"/>
          <w:szCs w:val="28"/>
          <w:u w:val="single"/>
        </w:rPr>
        <w:t>указать слово «АКЦИЯ</w:t>
      </w:r>
      <w:r w:rsidRPr="008339BD">
        <w:rPr>
          <w:rFonts w:ascii="Times New Roman" w:hAnsi="Times New Roman" w:cs="Times New Roman"/>
          <w:sz w:val="28"/>
          <w:szCs w:val="28"/>
        </w:rPr>
        <w:t>».</w:t>
      </w:r>
      <w:r w:rsidR="0091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BD" w:rsidRPr="008339BD" w:rsidRDefault="008339BD" w:rsidP="007C04B5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B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21146">
        <w:rPr>
          <w:rFonts w:ascii="Times New Roman" w:hAnsi="Times New Roman" w:cs="Times New Roman"/>
          <w:sz w:val="28"/>
          <w:szCs w:val="28"/>
        </w:rPr>
        <w:t>23</w:t>
      </w:r>
      <w:r w:rsidRPr="008339BD">
        <w:rPr>
          <w:rFonts w:ascii="Times New Roman" w:hAnsi="Times New Roman" w:cs="Times New Roman"/>
          <w:sz w:val="28"/>
          <w:szCs w:val="28"/>
        </w:rPr>
        <w:t>.</w:t>
      </w:r>
      <w:r w:rsidR="00B21146">
        <w:rPr>
          <w:rFonts w:ascii="Times New Roman" w:hAnsi="Times New Roman" w:cs="Times New Roman"/>
          <w:sz w:val="28"/>
          <w:szCs w:val="28"/>
        </w:rPr>
        <w:t>59</w:t>
      </w:r>
      <w:r w:rsidRPr="008339BD">
        <w:rPr>
          <w:rFonts w:ascii="Times New Roman" w:hAnsi="Times New Roman" w:cs="Times New Roman"/>
          <w:sz w:val="28"/>
          <w:szCs w:val="28"/>
        </w:rPr>
        <w:t xml:space="preserve">ч. </w:t>
      </w:r>
      <w:r w:rsidR="00B21146">
        <w:rPr>
          <w:rFonts w:ascii="Times New Roman" w:hAnsi="Times New Roman" w:cs="Times New Roman"/>
          <w:sz w:val="28"/>
          <w:szCs w:val="28"/>
        </w:rPr>
        <w:t>3</w:t>
      </w:r>
      <w:r w:rsidRPr="008339BD">
        <w:rPr>
          <w:rFonts w:ascii="Times New Roman" w:hAnsi="Times New Roman" w:cs="Times New Roman"/>
          <w:sz w:val="28"/>
          <w:szCs w:val="28"/>
        </w:rPr>
        <w:t>1.</w:t>
      </w:r>
      <w:r w:rsidR="00B21146">
        <w:rPr>
          <w:rFonts w:ascii="Times New Roman" w:hAnsi="Times New Roman" w:cs="Times New Roman"/>
          <w:sz w:val="28"/>
          <w:szCs w:val="28"/>
        </w:rPr>
        <w:t>12</w:t>
      </w:r>
      <w:r w:rsidRPr="008339BD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20</w:t>
      </w:r>
      <w:r w:rsidR="00B21146">
        <w:rPr>
          <w:rFonts w:ascii="Times New Roman" w:hAnsi="Times New Roman" w:cs="Times New Roman"/>
          <w:sz w:val="28"/>
          <w:szCs w:val="28"/>
        </w:rPr>
        <w:t>г.</w:t>
      </w:r>
      <w:r w:rsidR="007B7A37">
        <w:rPr>
          <w:rFonts w:ascii="Times New Roman" w:hAnsi="Times New Roman" w:cs="Times New Roman"/>
          <w:sz w:val="28"/>
          <w:szCs w:val="28"/>
        </w:rPr>
        <w:t xml:space="preserve"> </w:t>
      </w:r>
      <w:r w:rsidR="00C03E13">
        <w:rPr>
          <w:rFonts w:ascii="Times New Roman" w:hAnsi="Times New Roman" w:cs="Times New Roman"/>
          <w:sz w:val="28"/>
          <w:szCs w:val="28"/>
        </w:rPr>
        <w:t>задолженность за поставленную электроэнергию должна быть равна 0</w:t>
      </w:r>
      <w:r w:rsidR="00FA0EE1">
        <w:rPr>
          <w:rFonts w:ascii="Times New Roman" w:hAnsi="Times New Roman" w:cs="Times New Roman"/>
          <w:sz w:val="28"/>
          <w:szCs w:val="28"/>
        </w:rPr>
        <w:t xml:space="preserve"> или иметь кредитовый остаток</w:t>
      </w:r>
      <w:r w:rsidR="008C7F02">
        <w:rPr>
          <w:rFonts w:ascii="Times New Roman" w:hAnsi="Times New Roman" w:cs="Times New Roman"/>
          <w:sz w:val="28"/>
          <w:szCs w:val="28"/>
        </w:rPr>
        <w:t>,</w:t>
      </w:r>
      <w:r w:rsidR="00FA0EE1">
        <w:rPr>
          <w:rFonts w:ascii="Times New Roman" w:hAnsi="Times New Roman" w:cs="Times New Roman"/>
          <w:sz w:val="28"/>
          <w:szCs w:val="28"/>
        </w:rPr>
        <w:t xml:space="preserve"> </w:t>
      </w:r>
      <w:r w:rsidRPr="008339BD">
        <w:rPr>
          <w:rFonts w:ascii="Times New Roman" w:hAnsi="Times New Roman" w:cs="Times New Roman"/>
          <w:sz w:val="28"/>
          <w:szCs w:val="28"/>
        </w:rPr>
        <w:t>стоимость которой предъявлена к оплате Организатор</w:t>
      </w:r>
      <w:r w:rsidR="007B7A37">
        <w:rPr>
          <w:rFonts w:ascii="Times New Roman" w:hAnsi="Times New Roman" w:cs="Times New Roman"/>
          <w:sz w:val="28"/>
          <w:szCs w:val="28"/>
        </w:rPr>
        <w:t>о</w:t>
      </w:r>
      <w:r w:rsidRPr="008339B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9BD">
        <w:rPr>
          <w:rFonts w:ascii="Times New Roman" w:hAnsi="Times New Roman" w:cs="Times New Roman"/>
          <w:sz w:val="28"/>
          <w:szCs w:val="28"/>
        </w:rPr>
        <w:t>кци</w:t>
      </w:r>
      <w:r w:rsidR="00EE4848">
        <w:rPr>
          <w:rFonts w:ascii="Times New Roman" w:hAnsi="Times New Roman" w:cs="Times New Roman"/>
          <w:sz w:val="28"/>
          <w:szCs w:val="28"/>
        </w:rPr>
        <w:t>и</w:t>
      </w:r>
      <w:r w:rsidRPr="008339BD">
        <w:rPr>
          <w:rFonts w:ascii="Times New Roman" w:hAnsi="Times New Roman" w:cs="Times New Roman"/>
          <w:sz w:val="28"/>
          <w:szCs w:val="28"/>
        </w:rPr>
        <w:t xml:space="preserve"> независимо от способа расчета данной стоимости и давности задолженности.</w:t>
      </w:r>
    </w:p>
    <w:p w:rsidR="003D2A1E" w:rsidRPr="00206472" w:rsidRDefault="003D2A1E" w:rsidP="0020647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E">
        <w:rPr>
          <w:rFonts w:ascii="Times New Roman" w:hAnsi="Times New Roman" w:cs="Times New Roman"/>
          <w:b/>
          <w:sz w:val="28"/>
          <w:szCs w:val="28"/>
          <w:u w:val="single"/>
        </w:rPr>
        <w:t>Акция не распространяется</w:t>
      </w:r>
      <w:r w:rsidRPr="00206472">
        <w:rPr>
          <w:rFonts w:ascii="Times New Roman" w:hAnsi="Times New Roman" w:cs="Times New Roman"/>
          <w:sz w:val="28"/>
          <w:szCs w:val="28"/>
        </w:rPr>
        <w:t>:</w:t>
      </w:r>
    </w:p>
    <w:p w:rsidR="0064095A" w:rsidRDefault="00741362" w:rsidP="00741362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095A">
        <w:rPr>
          <w:rFonts w:ascii="Times New Roman" w:hAnsi="Times New Roman" w:cs="Times New Roman"/>
          <w:sz w:val="28"/>
          <w:szCs w:val="28"/>
        </w:rPr>
        <w:t xml:space="preserve">а потребителей – </w:t>
      </w:r>
      <w:r w:rsidR="006D1906">
        <w:rPr>
          <w:rFonts w:ascii="Times New Roman" w:hAnsi="Times New Roman" w:cs="Times New Roman"/>
          <w:sz w:val="28"/>
          <w:szCs w:val="28"/>
        </w:rPr>
        <w:t>лиц, приравненных к населению (</w:t>
      </w:r>
      <w:r w:rsidR="00F63841"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="006D1906">
        <w:rPr>
          <w:rFonts w:ascii="Times New Roman" w:hAnsi="Times New Roman" w:cs="Times New Roman"/>
          <w:sz w:val="28"/>
          <w:szCs w:val="28"/>
        </w:rPr>
        <w:t>садоводческие товари</w:t>
      </w:r>
      <w:r w:rsidR="00E60810">
        <w:rPr>
          <w:rFonts w:ascii="Times New Roman" w:hAnsi="Times New Roman" w:cs="Times New Roman"/>
          <w:sz w:val="28"/>
          <w:szCs w:val="28"/>
        </w:rPr>
        <w:t xml:space="preserve">щества/общества, </w:t>
      </w:r>
      <w:r w:rsidR="00F63841"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="00E60810">
        <w:rPr>
          <w:rFonts w:ascii="Times New Roman" w:hAnsi="Times New Roman" w:cs="Times New Roman"/>
          <w:sz w:val="28"/>
          <w:szCs w:val="28"/>
        </w:rPr>
        <w:t>гаражные кооперативы, религиозные организации,</w:t>
      </w:r>
      <w:r w:rsidR="00F63841" w:rsidRPr="00741362">
        <w:rPr>
          <w:rFonts w:ascii="Times New Roman" w:hAnsi="Times New Roman" w:cs="Times New Roman"/>
          <w:sz w:val="28"/>
          <w:szCs w:val="28"/>
        </w:rPr>
        <w:t xml:space="preserve"> </w:t>
      </w:r>
      <w:r w:rsidR="00F63841" w:rsidRPr="00F63841">
        <w:rPr>
          <w:rFonts w:ascii="Times New Roman" w:hAnsi="Times New Roman" w:cs="Times New Roman"/>
          <w:sz w:val="28"/>
          <w:szCs w:val="28"/>
        </w:rPr>
        <w:t>лица, приобретающие электрическую энергию (мощность) в целях потребления осужденными в помещениях для их содержания</w:t>
      </w:r>
      <w:r w:rsidR="00F638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кроме исполнителей коммунальных услуг</w:t>
      </w:r>
      <w:r w:rsidR="0064095A">
        <w:rPr>
          <w:rFonts w:ascii="Times New Roman" w:hAnsi="Times New Roman" w:cs="Times New Roman"/>
          <w:sz w:val="28"/>
          <w:szCs w:val="28"/>
        </w:rPr>
        <w:t>;</w:t>
      </w:r>
    </w:p>
    <w:p w:rsidR="003D2A1E" w:rsidRPr="00206472" w:rsidRDefault="00741362" w:rsidP="00206472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а потребителей электрической энергии, добровольно оплативших предъявленные пени (п. </w:t>
      </w:r>
      <w:r w:rsidR="00206472" w:rsidRPr="00206472">
        <w:rPr>
          <w:rFonts w:ascii="Times New Roman" w:hAnsi="Times New Roman" w:cs="Times New Roman"/>
          <w:sz w:val="28"/>
          <w:szCs w:val="28"/>
        </w:rPr>
        <w:t>4</w:t>
      </w:r>
      <w:r w:rsidR="00AE6C49" w:rsidRPr="00206472">
        <w:rPr>
          <w:rFonts w:ascii="Times New Roman" w:hAnsi="Times New Roman" w:cs="Times New Roman"/>
          <w:sz w:val="28"/>
          <w:szCs w:val="28"/>
        </w:rPr>
        <w:t>.1 настоящ</w:t>
      </w:r>
      <w:r w:rsidR="00BD60E3">
        <w:rPr>
          <w:rFonts w:ascii="Times New Roman" w:hAnsi="Times New Roman" w:cs="Times New Roman"/>
          <w:sz w:val="28"/>
          <w:szCs w:val="28"/>
        </w:rPr>
        <w:t>его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BD60E3">
        <w:rPr>
          <w:rFonts w:ascii="Times New Roman" w:hAnsi="Times New Roman" w:cs="Times New Roman"/>
          <w:sz w:val="28"/>
          <w:szCs w:val="28"/>
        </w:rPr>
        <w:t>оложения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) до даты начала Акции (п. </w:t>
      </w:r>
      <w:r w:rsidR="00206472" w:rsidRPr="00206472">
        <w:rPr>
          <w:rFonts w:ascii="Times New Roman" w:hAnsi="Times New Roman" w:cs="Times New Roman"/>
          <w:sz w:val="28"/>
          <w:szCs w:val="28"/>
        </w:rPr>
        <w:t>6</w:t>
      </w:r>
      <w:r w:rsidR="00AE6C49" w:rsidRPr="00206472">
        <w:rPr>
          <w:rFonts w:ascii="Times New Roman" w:hAnsi="Times New Roman" w:cs="Times New Roman"/>
          <w:sz w:val="28"/>
          <w:szCs w:val="28"/>
        </w:rPr>
        <w:t>.1 настоящ</w:t>
      </w:r>
      <w:r w:rsidR="00BD60E3">
        <w:rPr>
          <w:rFonts w:ascii="Times New Roman" w:hAnsi="Times New Roman" w:cs="Times New Roman"/>
          <w:sz w:val="28"/>
          <w:szCs w:val="28"/>
        </w:rPr>
        <w:t>его</w:t>
      </w:r>
      <w:r w:rsidR="00AE6C49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BD60E3">
        <w:rPr>
          <w:rFonts w:ascii="Times New Roman" w:hAnsi="Times New Roman" w:cs="Times New Roman"/>
          <w:sz w:val="28"/>
          <w:szCs w:val="28"/>
        </w:rPr>
        <w:t>оложения</w:t>
      </w:r>
      <w:r w:rsidR="00AE6C49" w:rsidRPr="00206472">
        <w:rPr>
          <w:rFonts w:ascii="Times New Roman" w:hAnsi="Times New Roman" w:cs="Times New Roman"/>
          <w:sz w:val="28"/>
          <w:szCs w:val="28"/>
        </w:rPr>
        <w:t>);</w:t>
      </w:r>
    </w:p>
    <w:p w:rsidR="00D91AC2" w:rsidRPr="00206472" w:rsidRDefault="00741362" w:rsidP="00206472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E6C49" w:rsidRPr="00206472">
        <w:rPr>
          <w:rFonts w:ascii="Times New Roman" w:hAnsi="Times New Roman" w:cs="Times New Roman"/>
          <w:sz w:val="28"/>
          <w:szCs w:val="28"/>
        </w:rPr>
        <w:t>а пени, в отношении которых имеется судебное решение об их взыскании</w:t>
      </w:r>
      <w:r w:rsidR="00BA7DAA">
        <w:rPr>
          <w:rFonts w:ascii="Times New Roman" w:hAnsi="Times New Roman" w:cs="Times New Roman"/>
          <w:sz w:val="28"/>
          <w:szCs w:val="28"/>
        </w:rPr>
        <w:t>, либо находящиеся на рассмотрении суда</w:t>
      </w:r>
      <w:r w:rsidR="00AE6C49" w:rsidRPr="00206472">
        <w:rPr>
          <w:rFonts w:ascii="Times New Roman" w:hAnsi="Times New Roman" w:cs="Times New Roman"/>
          <w:sz w:val="28"/>
          <w:szCs w:val="28"/>
        </w:rPr>
        <w:t>. Таким потребителям необходимо исполнить решение суда и погасить долги в ближайшее время, иначе задолженность будет взыскана в принудительном порядке судебными приставами. Участники, оплатившие пени, находящиеся в стадии судебного рассмотрения, допускаются к участию в Акции;</w:t>
      </w:r>
    </w:p>
    <w:p w:rsidR="00EF44DE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4</w:t>
      </w:r>
      <w:r w:rsidR="00D91AC2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6.</w:t>
      </w:r>
      <w:r w:rsidR="00D91AC2" w:rsidRPr="00206472">
        <w:rPr>
          <w:rFonts w:ascii="Times New Roman" w:hAnsi="Times New Roman" w:cs="Times New Roman"/>
          <w:sz w:val="28"/>
          <w:szCs w:val="28"/>
        </w:rPr>
        <w:t xml:space="preserve">  </w:t>
      </w:r>
      <w:r w:rsidR="00EF44DE" w:rsidRPr="00206472">
        <w:rPr>
          <w:rFonts w:ascii="Times New Roman" w:hAnsi="Times New Roman" w:cs="Times New Roman"/>
          <w:sz w:val="28"/>
          <w:szCs w:val="28"/>
        </w:rPr>
        <w:t>Договор об участии в Акции между Клиентом и Организатором заключается в форме акцепта Клиентом публичной оферты Организатора Акции.</w:t>
      </w:r>
    </w:p>
    <w:p w:rsidR="00D91AC2" w:rsidRPr="00206472" w:rsidRDefault="008E6601" w:rsidP="002064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4</w:t>
      </w:r>
      <w:r w:rsidR="00D91AC2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6</w:t>
      </w:r>
      <w:r w:rsidR="00D91AC2" w:rsidRPr="00206472">
        <w:rPr>
          <w:rFonts w:ascii="Times New Roman" w:hAnsi="Times New Roman" w:cs="Times New Roman"/>
          <w:sz w:val="28"/>
          <w:szCs w:val="28"/>
        </w:rPr>
        <w:t xml:space="preserve">.1. </w:t>
      </w:r>
      <w:r w:rsidR="00EF44DE" w:rsidRPr="00206472">
        <w:rPr>
          <w:rFonts w:ascii="Times New Roman" w:hAnsi="Times New Roman" w:cs="Times New Roman"/>
          <w:sz w:val="28"/>
          <w:szCs w:val="28"/>
        </w:rPr>
        <w:t>Публичная оферта Организатора Акции выражается в размещении им информации об условиях Акции в средствах массовой информации, на плакатах и на официальном сайте.</w:t>
      </w:r>
    </w:p>
    <w:p w:rsidR="00EF44DE" w:rsidRPr="00206472" w:rsidRDefault="008E6601" w:rsidP="00206472">
      <w:pPr>
        <w:tabs>
          <w:tab w:val="left" w:pos="567"/>
          <w:tab w:val="num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4</w:t>
      </w:r>
      <w:r w:rsidR="00D91AC2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6</w:t>
      </w:r>
      <w:r w:rsidR="00D91AC2" w:rsidRPr="00206472">
        <w:rPr>
          <w:rFonts w:ascii="Times New Roman" w:hAnsi="Times New Roman" w:cs="Times New Roman"/>
          <w:sz w:val="28"/>
          <w:szCs w:val="28"/>
        </w:rPr>
        <w:t xml:space="preserve">.2. </w:t>
      </w:r>
      <w:r w:rsidR="00EF44DE" w:rsidRPr="00206472">
        <w:rPr>
          <w:rFonts w:ascii="Times New Roman" w:hAnsi="Times New Roman" w:cs="Times New Roman"/>
          <w:sz w:val="28"/>
          <w:szCs w:val="28"/>
        </w:rPr>
        <w:t xml:space="preserve">Акцепт Клиентом публичной оферты Организатора выражается в совершении им в установленный настоящим Положением срок Акции оплаты электроэнергии. </w:t>
      </w:r>
    </w:p>
    <w:p w:rsidR="00D91AC2" w:rsidRPr="00206472" w:rsidRDefault="00D91AC2" w:rsidP="00206472">
      <w:pPr>
        <w:tabs>
          <w:tab w:val="left" w:pos="567"/>
          <w:tab w:val="num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3ED" w:rsidRPr="00206472" w:rsidRDefault="004F2788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524E60" w:rsidRPr="0020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D4" w:rsidRPr="00206472">
        <w:rPr>
          <w:rFonts w:ascii="Times New Roman" w:hAnsi="Times New Roman" w:cs="Times New Roman"/>
          <w:b/>
          <w:sz w:val="28"/>
          <w:szCs w:val="28"/>
        </w:rPr>
        <w:t>А</w:t>
      </w:r>
      <w:r w:rsidR="00524E60" w:rsidRPr="00206472">
        <w:rPr>
          <w:rFonts w:ascii="Times New Roman" w:hAnsi="Times New Roman" w:cs="Times New Roman"/>
          <w:b/>
          <w:sz w:val="28"/>
          <w:szCs w:val="28"/>
        </w:rPr>
        <w:t>кции</w:t>
      </w:r>
      <w:r w:rsidR="0095475A" w:rsidRPr="00206472">
        <w:rPr>
          <w:rFonts w:ascii="Times New Roman" w:hAnsi="Times New Roman" w:cs="Times New Roman"/>
          <w:b/>
          <w:sz w:val="28"/>
          <w:szCs w:val="28"/>
        </w:rPr>
        <w:t>.</w:t>
      </w:r>
      <w:r w:rsidR="00722548" w:rsidRPr="00206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BF4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5</w:t>
      </w:r>
      <w:r w:rsidR="00722548" w:rsidRPr="00206472">
        <w:rPr>
          <w:rFonts w:ascii="Times New Roman" w:hAnsi="Times New Roman" w:cs="Times New Roman"/>
          <w:sz w:val="28"/>
          <w:szCs w:val="28"/>
        </w:rPr>
        <w:t>.1</w:t>
      </w:r>
      <w:r w:rsidR="00FA6BF4" w:rsidRPr="00206472">
        <w:rPr>
          <w:rFonts w:ascii="Times New Roman" w:hAnsi="Times New Roman" w:cs="Times New Roman"/>
          <w:sz w:val="28"/>
          <w:szCs w:val="28"/>
        </w:rPr>
        <w:t>.</w:t>
      </w:r>
      <w:r w:rsidR="00722548" w:rsidRPr="00206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F2788" w:rsidRPr="00206472">
        <w:rPr>
          <w:rFonts w:ascii="Times New Roman" w:hAnsi="Times New Roman" w:cs="Times New Roman"/>
          <w:sz w:val="28"/>
          <w:szCs w:val="28"/>
        </w:rPr>
        <w:t>0</w:t>
      </w:r>
      <w:r w:rsidR="006D1E8E" w:rsidRPr="00206472">
        <w:rPr>
          <w:rFonts w:ascii="Times New Roman" w:hAnsi="Times New Roman" w:cs="Times New Roman"/>
          <w:sz w:val="28"/>
          <w:szCs w:val="28"/>
        </w:rPr>
        <w:t>1</w:t>
      </w:r>
      <w:r w:rsidR="00FA6BF4" w:rsidRPr="00206472">
        <w:rPr>
          <w:rFonts w:ascii="Times New Roman" w:hAnsi="Times New Roman" w:cs="Times New Roman"/>
          <w:sz w:val="28"/>
          <w:szCs w:val="28"/>
        </w:rPr>
        <w:t>.</w:t>
      </w:r>
      <w:r w:rsidR="004F2788" w:rsidRPr="00206472">
        <w:rPr>
          <w:rFonts w:ascii="Times New Roman" w:hAnsi="Times New Roman" w:cs="Times New Roman"/>
          <w:sz w:val="28"/>
          <w:szCs w:val="28"/>
        </w:rPr>
        <w:t>0</w:t>
      </w:r>
      <w:r w:rsidR="00741362">
        <w:rPr>
          <w:rFonts w:ascii="Times New Roman" w:hAnsi="Times New Roman" w:cs="Times New Roman"/>
          <w:sz w:val="28"/>
          <w:szCs w:val="28"/>
        </w:rPr>
        <w:t>1</w:t>
      </w:r>
      <w:r w:rsidR="00FA6BF4" w:rsidRPr="00206472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21</w:t>
      </w:r>
      <w:r w:rsidR="003B7A55">
        <w:rPr>
          <w:rFonts w:ascii="Times New Roman" w:hAnsi="Times New Roman" w:cs="Times New Roman"/>
          <w:sz w:val="28"/>
          <w:szCs w:val="28"/>
        </w:rPr>
        <w:t>г.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 по </w:t>
      </w:r>
      <w:r w:rsidR="004F2788" w:rsidRPr="00206472">
        <w:rPr>
          <w:rFonts w:ascii="Times New Roman" w:hAnsi="Times New Roman" w:cs="Times New Roman"/>
          <w:sz w:val="28"/>
          <w:szCs w:val="28"/>
        </w:rPr>
        <w:t>3</w:t>
      </w:r>
      <w:r w:rsidR="00741362">
        <w:rPr>
          <w:rFonts w:ascii="Times New Roman" w:hAnsi="Times New Roman" w:cs="Times New Roman"/>
          <w:sz w:val="28"/>
          <w:szCs w:val="28"/>
        </w:rPr>
        <w:t>1</w:t>
      </w:r>
      <w:r w:rsidR="00FA6BF4" w:rsidRPr="00206472">
        <w:rPr>
          <w:rFonts w:ascii="Times New Roman" w:hAnsi="Times New Roman" w:cs="Times New Roman"/>
          <w:sz w:val="28"/>
          <w:szCs w:val="28"/>
        </w:rPr>
        <w:t>.0</w:t>
      </w:r>
      <w:r w:rsidR="00741362">
        <w:rPr>
          <w:rFonts w:ascii="Times New Roman" w:hAnsi="Times New Roman" w:cs="Times New Roman"/>
          <w:sz w:val="28"/>
          <w:szCs w:val="28"/>
        </w:rPr>
        <w:t>1</w:t>
      </w:r>
      <w:r w:rsidR="00FA6BF4" w:rsidRPr="00206472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21</w:t>
      </w:r>
      <w:r w:rsidR="003B7A55">
        <w:rPr>
          <w:rFonts w:ascii="Times New Roman" w:hAnsi="Times New Roman" w:cs="Times New Roman"/>
          <w:sz w:val="28"/>
          <w:szCs w:val="28"/>
        </w:rPr>
        <w:t>г.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 Организаторами акции осуществляется проверка выполнения Участниками усл</w:t>
      </w:r>
      <w:r w:rsidR="005943ED" w:rsidRPr="00206472">
        <w:rPr>
          <w:rFonts w:ascii="Times New Roman" w:hAnsi="Times New Roman" w:cs="Times New Roman"/>
          <w:sz w:val="28"/>
          <w:szCs w:val="28"/>
        </w:rPr>
        <w:t>овий, предусмотренных настоящим</w:t>
      </w:r>
      <w:r w:rsidR="00FA6BF4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A6BF4" w:rsidRPr="00206472">
        <w:rPr>
          <w:rFonts w:ascii="Times New Roman" w:hAnsi="Times New Roman" w:cs="Times New Roman"/>
          <w:sz w:val="28"/>
          <w:szCs w:val="28"/>
        </w:rPr>
        <w:t>и определение Участников, имеющих право на проведение в отношении них мероприятий, предусмотренных результатом Акции;</w:t>
      </w:r>
    </w:p>
    <w:p w:rsidR="005943ED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5</w:t>
      </w:r>
      <w:r w:rsidR="00FA6BF4" w:rsidRPr="00206472">
        <w:rPr>
          <w:rFonts w:ascii="Times New Roman" w:hAnsi="Times New Roman" w:cs="Times New Roman"/>
          <w:sz w:val="28"/>
          <w:szCs w:val="28"/>
        </w:rPr>
        <w:t>.2. В отношении Участников, по которым будет сделан вывод о выполн</w:t>
      </w:r>
      <w:r w:rsidR="009C767B" w:rsidRPr="00206472">
        <w:rPr>
          <w:rFonts w:ascii="Times New Roman" w:hAnsi="Times New Roman" w:cs="Times New Roman"/>
          <w:sz w:val="28"/>
          <w:szCs w:val="28"/>
        </w:rPr>
        <w:t xml:space="preserve">ении </w:t>
      </w:r>
      <w:r w:rsidR="00C16421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9C767B" w:rsidRPr="0020647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16421">
        <w:rPr>
          <w:rFonts w:ascii="Times New Roman" w:hAnsi="Times New Roman" w:cs="Times New Roman"/>
          <w:sz w:val="28"/>
          <w:szCs w:val="28"/>
        </w:rPr>
        <w:t>разделом 4 настоящего</w:t>
      </w:r>
      <w:r w:rsidR="009C767B" w:rsidRPr="0020647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16421">
        <w:rPr>
          <w:rFonts w:ascii="Times New Roman" w:hAnsi="Times New Roman" w:cs="Times New Roman"/>
          <w:sz w:val="28"/>
          <w:szCs w:val="28"/>
        </w:rPr>
        <w:t>я</w:t>
      </w:r>
      <w:r w:rsidR="00FA6BF4" w:rsidRPr="00206472">
        <w:rPr>
          <w:rFonts w:ascii="Times New Roman" w:hAnsi="Times New Roman" w:cs="Times New Roman"/>
          <w:sz w:val="28"/>
          <w:szCs w:val="28"/>
        </w:rPr>
        <w:t>, будут аннулированы</w:t>
      </w:r>
      <w:r w:rsidR="00C16421">
        <w:rPr>
          <w:rFonts w:ascii="Times New Roman" w:hAnsi="Times New Roman" w:cs="Times New Roman"/>
          <w:sz w:val="28"/>
          <w:szCs w:val="28"/>
        </w:rPr>
        <w:t xml:space="preserve"> с отражением данного факта в Акте сверки.</w:t>
      </w:r>
    </w:p>
    <w:p w:rsidR="00206472" w:rsidRPr="00206472" w:rsidRDefault="00206472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3ED" w:rsidRPr="00206472" w:rsidRDefault="005943ED" w:rsidP="002064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5943E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6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.1. Акция проводится в период с </w:t>
      </w:r>
      <w:r w:rsidR="009E227C">
        <w:rPr>
          <w:rFonts w:ascii="Times New Roman" w:hAnsi="Times New Roman" w:cs="Times New Roman"/>
          <w:sz w:val="28"/>
          <w:szCs w:val="28"/>
        </w:rPr>
        <w:t>23</w:t>
      </w:r>
      <w:r w:rsidR="005943ED" w:rsidRPr="00206472">
        <w:rPr>
          <w:rFonts w:ascii="Times New Roman" w:hAnsi="Times New Roman" w:cs="Times New Roman"/>
          <w:sz w:val="28"/>
          <w:szCs w:val="28"/>
        </w:rPr>
        <w:t>.</w:t>
      </w:r>
      <w:r w:rsidR="00741362">
        <w:rPr>
          <w:rFonts w:ascii="Times New Roman" w:hAnsi="Times New Roman" w:cs="Times New Roman"/>
          <w:sz w:val="28"/>
          <w:szCs w:val="28"/>
        </w:rPr>
        <w:t>1</w:t>
      </w:r>
      <w:r w:rsidR="009E227C">
        <w:rPr>
          <w:rFonts w:ascii="Times New Roman" w:hAnsi="Times New Roman" w:cs="Times New Roman"/>
          <w:sz w:val="28"/>
          <w:szCs w:val="28"/>
        </w:rPr>
        <w:t>1</w:t>
      </w:r>
      <w:r w:rsidR="005943ED" w:rsidRPr="00206472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20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г. </w:t>
      </w:r>
      <w:r w:rsidR="005943ED" w:rsidRPr="00BD56E6">
        <w:rPr>
          <w:rFonts w:ascii="Times New Roman" w:hAnsi="Times New Roman" w:cs="Times New Roman"/>
          <w:sz w:val="28"/>
          <w:szCs w:val="28"/>
        </w:rPr>
        <w:t xml:space="preserve">по </w:t>
      </w:r>
      <w:r w:rsidR="00874909" w:rsidRPr="00BD56E6">
        <w:rPr>
          <w:rFonts w:ascii="Times New Roman" w:hAnsi="Times New Roman" w:cs="Times New Roman"/>
          <w:sz w:val="28"/>
          <w:szCs w:val="28"/>
        </w:rPr>
        <w:t>2</w:t>
      </w:r>
      <w:r w:rsidR="007D4D33" w:rsidRPr="00BD56E6">
        <w:rPr>
          <w:rFonts w:ascii="Times New Roman" w:hAnsi="Times New Roman" w:cs="Times New Roman"/>
          <w:sz w:val="28"/>
          <w:szCs w:val="28"/>
        </w:rPr>
        <w:t>3</w:t>
      </w:r>
      <w:r w:rsidR="005943ED" w:rsidRPr="00BD56E6">
        <w:rPr>
          <w:rFonts w:ascii="Times New Roman" w:hAnsi="Times New Roman" w:cs="Times New Roman"/>
          <w:sz w:val="28"/>
          <w:szCs w:val="28"/>
        </w:rPr>
        <w:t>:</w:t>
      </w:r>
      <w:r w:rsidR="007D4D33" w:rsidRPr="00BD56E6">
        <w:rPr>
          <w:rFonts w:ascii="Times New Roman" w:hAnsi="Times New Roman" w:cs="Times New Roman"/>
          <w:sz w:val="28"/>
          <w:szCs w:val="28"/>
        </w:rPr>
        <w:t>59</w:t>
      </w:r>
      <w:r w:rsidR="005943ED" w:rsidRPr="00BD56E6">
        <w:rPr>
          <w:rFonts w:ascii="Times New Roman" w:hAnsi="Times New Roman" w:cs="Times New Roman"/>
          <w:sz w:val="28"/>
          <w:szCs w:val="28"/>
        </w:rPr>
        <w:t xml:space="preserve">ч </w:t>
      </w:r>
      <w:r w:rsidR="00874909" w:rsidRPr="00BD56E6">
        <w:rPr>
          <w:rFonts w:ascii="Times New Roman" w:hAnsi="Times New Roman" w:cs="Times New Roman"/>
          <w:sz w:val="28"/>
          <w:szCs w:val="28"/>
        </w:rPr>
        <w:t>31</w:t>
      </w:r>
      <w:r w:rsidR="005943ED" w:rsidRPr="00BD56E6">
        <w:rPr>
          <w:rFonts w:ascii="Times New Roman" w:hAnsi="Times New Roman" w:cs="Times New Roman"/>
          <w:sz w:val="28"/>
          <w:szCs w:val="28"/>
        </w:rPr>
        <w:t>.</w:t>
      </w:r>
      <w:r w:rsidR="00BD56E6" w:rsidRPr="00BD56E6">
        <w:rPr>
          <w:rFonts w:ascii="Times New Roman" w:hAnsi="Times New Roman" w:cs="Times New Roman"/>
          <w:sz w:val="28"/>
          <w:szCs w:val="28"/>
        </w:rPr>
        <w:t>12</w:t>
      </w:r>
      <w:r w:rsidR="005943ED" w:rsidRPr="00BD56E6">
        <w:rPr>
          <w:rFonts w:ascii="Times New Roman" w:hAnsi="Times New Roman" w:cs="Times New Roman"/>
          <w:sz w:val="28"/>
          <w:szCs w:val="28"/>
        </w:rPr>
        <w:t>.20</w:t>
      </w:r>
      <w:r w:rsidR="009E227C">
        <w:rPr>
          <w:rFonts w:ascii="Times New Roman" w:hAnsi="Times New Roman" w:cs="Times New Roman"/>
          <w:sz w:val="28"/>
          <w:szCs w:val="28"/>
        </w:rPr>
        <w:t>20</w:t>
      </w:r>
      <w:r w:rsidR="005943ED" w:rsidRPr="00BD56E6">
        <w:rPr>
          <w:rFonts w:ascii="Times New Roman" w:hAnsi="Times New Roman" w:cs="Times New Roman"/>
          <w:sz w:val="28"/>
          <w:szCs w:val="28"/>
        </w:rPr>
        <w:t>г</w:t>
      </w:r>
      <w:r w:rsidR="005943ED" w:rsidRPr="00206472">
        <w:rPr>
          <w:rFonts w:ascii="Times New Roman" w:hAnsi="Times New Roman" w:cs="Times New Roman"/>
          <w:sz w:val="28"/>
          <w:szCs w:val="28"/>
        </w:rPr>
        <w:t>.</w:t>
      </w:r>
    </w:p>
    <w:p w:rsidR="005943E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6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.2. Сроки подведения итогов </w:t>
      </w:r>
      <w:r w:rsidR="00D462DE">
        <w:rPr>
          <w:rFonts w:ascii="Times New Roman" w:hAnsi="Times New Roman" w:cs="Times New Roman"/>
          <w:sz w:val="28"/>
          <w:szCs w:val="28"/>
        </w:rPr>
        <w:t>А</w:t>
      </w:r>
      <w:r w:rsidR="005943ED" w:rsidRPr="00206472">
        <w:rPr>
          <w:rFonts w:ascii="Times New Roman" w:hAnsi="Times New Roman" w:cs="Times New Roman"/>
          <w:sz w:val="28"/>
          <w:szCs w:val="28"/>
        </w:rPr>
        <w:t xml:space="preserve">кции -  не позднее </w:t>
      </w:r>
      <w:r w:rsidR="00342B4F">
        <w:rPr>
          <w:rFonts w:ascii="Times New Roman" w:hAnsi="Times New Roman" w:cs="Times New Roman"/>
          <w:sz w:val="28"/>
          <w:szCs w:val="28"/>
        </w:rPr>
        <w:t>28</w:t>
      </w:r>
      <w:r w:rsidR="005943ED" w:rsidRPr="00206472">
        <w:rPr>
          <w:rFonts w:ascii="Times New Roman" w:hAnsi="Times New Roman" w:cs="Times New Roman"/>
          <w:sz w:val="28"/>
          <w:szCs w:val="28"/>
        </w:rPr>
        <w:t>.</w:t>
      </w:r>
      <w:r w:rsidR="004F2788" w:rsidRPr="00206472">
        <w:rPr>
          <w:rFonts w:ascii="Times New Roman" w:hAnsi="Times New Roman" w:cs="Times New Roman"/>
          <w:sz w:val="28"/>
          <w:szCs w:val="28"/>
        </w:rPr>
        <w:t>0</w:t>
      </w:r>
      <w:r w:rsidR="00741362">
        <w:rPr>
          <w:rFonts w:ascii="Times New Roman" w:hAnsi="Times New Roman" w:cs="Times New Roman"/>
          <w:sz w:val="28"/>
          <w:szCs w:val="28"/>
        </w:rPr>
        <w:t>2</w:t>
      </w:r>
      <w:r w:rsidR="005943ED" w:rsidRPr="00206472">
        <w:rPr>
          <w:rFonts w:ascii="Times New Roman" w:hAnsi="Times New Roman" w:cs="Times New Roman"/>
          <w:sz w:val="28"/>
          <w:szCs w:val="28"/>
        </w:rPr>
        <w:t>.20</w:t>
      </w:r>
      <w:r w:rsidR="00741362">
        <w:rPr>
          <w:rFonts w:ascii="Times New Roman" w:hAnsi="Times New Roman" w:cs="Times New Roman"/>
          <w:sz w:val="28"/>
          <w:szCs w:val="28"/>
        </w:rPr>
        <w:t>2</w:t>
      </w:r>
      <w:r w:rsidR="009E227C">
        <w:rPr>
          <w:rFonts w:ascii="Times New Roman" w:hAnsi="Times New Roman" w:cs="Times New Roman"/>
          <w:sz w:val="28"/>
          <w:szCs w:val="28"/>
        </w:rPr>
        <w:t>1</w:t>
      </w:r>
      <w:r w:rsidR="005943ED" w:rsidRPr="00206472">
        <w:rPr>
          <w:rFonts w:ascii="Times New Roman" w:hAnsi="Times New Roman" w:cs="Times New Roman"/>
          <w:sz w:val="28"/>
          <w:szCs w:val="28"/>
        </w:rPr>
        <w:t>г.</w:t>
      </w:r>
    </w:p>
    <w:p w:rsidR="00DA010D" w:rsidRPr="00206472" w:rsidRDefault="00DA010D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10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7</w:t>
      </w:r>
      <w:r w:rsidR="00DA010D" w:rsidRPr="00206472">
        <w:rPr>
          <w:rFonts w:ascii="Times New Roman" w:hAnsi="Times New Roman" w:cs="Times New Roman"/>
          <w:b/>
          <w:sz w:val="28"/>
          <w:szCs w:val="28"/>
        </w:rPr>
        <w:t>.</w:t>
      </w:r>
      <w:r w:rsidR="00DA010D" w:rsidRPr="00206472">
        <w:rPr>
          <w:rFonts w:ascii="Times New Roman" w:hAnsi="Times New Roman" w:cs="Times New Roman"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b/>
          <w:sz w:val="28"/>
          <w:szCs w:val="28"/>
        </w:rPr>
        <w:t>Порядок информирования об Акции</w:t>
      </w:r>
    </w:p>
    <w:p w:rsidR="00DA010D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7</w:t>
      </w:r>
      <w:r w:rsidR="00DA010D" w:rsidRPr="00206472">
        <w:rPr>
          <w:rFonts w:ascii="Times New Roman" w:hAnsi="Times New Roman" w:cs="Times New Roman"/>
          <w:sz w:val="28"/>
          <w:szCs w:val="28"/>
        </w:rPr>
        <w:t>.1.</w:t>
      </w:r>
      <w:r w:rsidR="00DA010D" w:rsidRPr="0020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sz w:val="28"/>
          <w:szCs w:val="28"/>
        </w:rPr>
        <w:t>Информирование</w:t>
      </w:r>
      <w:r w:rsidR="00BD60E3">
        <w:rPr>
          <w:rFonts w:ascii="Times New Roman" w:hAnsi="Times New Roman" w:cs="Times New Roman"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sz w:val="28"/>
          <w:szCs w:val="28"/>
        </w:rPr>
        <w:t>потенциальных</w:t>
      </w:r>
      <w:r w:rsidR="00BD60E3">
        <w:rPr>
          <w:rFonts w:ascii="Times New Roman" w:hAnsi="Times New Roman" w:cs="Times New Roman"/>
          <w:sz w:val="28"/>
          <w:szCs w:val="28"/>
        </w:rPr>
        <w:t xml:space="preserve"> У</w:t>
      </w:r>
      <w:r w:rsidR="00DA010D" w:rsidRPr="00206472">
        <w:rPr>
          <w:rFonts w:ascii="Times New Roman" w:hAnsi="Times New Roman" w:cs="Times New Roman"/>
          <w:sz w:val="28"/>
          <w:szCs w:val="28"/>
        </w:rPr>
        <w:t>частников</w:t>
      </w:r>
      <w:r w:rsidR="00BD60E3">
        <w:rPr>
          <w:rFonts w:ascii="Times New Roman" w:hAnsi="Times New Roman" w:cs="Times New Roman"/>
          <w:sz w:val="28"/>
          <w:szCs w:val="28"/>
        </w:rPr>
        <w:t xml:space="preserve"> </w:t>
      </w:r>
      <w:r w:rsidR="00DA010D" w:rsidRPr="00206472">
        <w:rPr>
          <w:rFonts w:ascii="Times New Roman" w:hAnsi="Times New Roman" w:cs="Times New Roman"/>
          <w:sz w:val="28"/>
          <w:szCs w:val="28"/>
        </w:rPr>
        <w:t>о</w:t>
      </w:r>
      <w:r w:rsidR="00BD60E3">
        <w:rPr>
          <w:rFonts w:ascii="Times New Roman" w:hAnsi="Times New Roman" w:cs="Times New Roman"/>
          <w:sz w:val="28"/>
          <w:szCs w:val="28"/>
        </w:rPr>
        <w:t>б у</w:t>
      </w:r>
      <w:r w:rsidR="00BD60E3" w:rsidRPr="00BD60E3">
        <w:rPr>
          <w:rFonts w:ascii="Times New Roman" w:hAnsi="Times New Roman" w:cs="Times New Roman"/>
          <w:sz w:val="28"/>
          <w:szCs w:val="28"/>
        </w:rPr>
        <w:t>словия</w:t>
      </w:r>
      <w:r w:rsidR="00BD60E3">
        <w:rPr>
          <w:rFonts w:ascii="Times New Roman" w:hAnsi="Times New Roman" w:cs="Times New Roman"/>
          <w:sz w:val="28"/>
          <w:szCs w:val="28"/>
        </w:rPr>
        <w:t xml:space="preserve">х </w:t>
      </w:r>
      <w:r w:rsidR="00BD60E3" w:rsidRPr="00BD60E3">
        <w:rPr>
          <w:rFonts w:ascii="Times New Roman" w:hAnsi="Times New Roman" w:cs="Times New Roman"/>
          <w:sz w:val="28"/>
          <w:szCs w:val="28"/>
        </w:rPr>
        <w:t>и</w:t>
      </w:r>
      <w:r w:rsidR="00BD60E3">
        <w:rPr>
          <w:rFonts w:ascii="Times New Roman" w:hAnsi="Times New Roman" w:cs="Times New Roman"/>
          <w:sz w:val="28"/>
          <w:szCs w:val="28"/>
        </w:rPr>
        <w:t xml:space="preserve"> </w:t>
      </w:r>
      <w:r w:rsidR="00BD60E3" w:rsidRPr="00BD60E3">
        <w:rPr>
          <w:rFonts w:ascii="Times New Roman" w:hAnsi="Times New Roman" w:cs="Times New Roman"/>
          <w:sz w:val="28"/>
          <w:szCs w:val="28"/>
        </w:rPr>
        <w:t>порядк</w:t>
      </w:r>
      <w:r w:rsidR="00BD60E3">
        <w:rPr>
          <w:rFonts w:ascii="Times New Roman" w:hAnsi="Times New Roman" w:cs="Times New Roman"/>
          <w:sz w:val="28"/>
          <w:szCs w:val="28"/>
        </w:rPr>
        <w:t>е</w:t>
      </w:r>
      <w:r w:rsidR="00BD60E3" w:rsidRPr="00BD60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D60E3">
        <w:rPr>
          <w:rFonts w:ascii="Times New Roman" w:hAnsi="Times New Roman" w:cs="Times New Roman"/>
          <w:sz w:val="28"/>
          <w:szCs w:val="28"/>
        </w:rPr>
        <w:t>настоящей Акции</w:t>
      </w:r>
      <w:r w:rsidR="00DA010D" w:rsidRPr="00206472">
        <w:rPr>
          <w:rFonts w:ascii="Times New Roman" w:hAnsi="Times New Roman" w:cs="Times New Roman"/>
          <w:sz w:val="28"/>
          <w:szCs w:val="28"/>
        </w:rPr>
        <w:t>, а также об их изменениях, производится путем публикации П</w:t>
      </w:r>
      <w:r w:rsidR="00BD60E3">
        <w:rPr>
          <w:rFonts w:ascii="Times New Roman" w:hAnsi="Times New Roman" w:cs="Times New Roman"/>
          <w:sz w:val="28"/>
          <w:szCs w:val="28"/>
        </w:rPr>
        <w:t>оложения о</w:t>
      </w:r>
      <w:r w:rsidR="00DA010D" w:rsidRPr="0020647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D60E3">
        <w:rPr>
          <w:rFonts w:ascii="Times New Roman" w:hAnsi="Times New Roman" w:cs="Times New Roman"/>
          <w:sz w:val="28"/>
          <w:szCs w:val="28"/>
        </w:rPr>
        <w:t>и</w:t>
      </w:r>
      <w:r w:rsidR="00DA010D" w:rsidRPr="00206472">
        <w:rPr>
          <w:rFonts w:ascii="Times New Roman" w:hAnsi="Times New Roman" w:cs="Times New Roman"/>
          <w:sz w:val="28"/>
          <w:szCs w:val="28"/>
        </w:rPr>
        <w:t xml:space="preserve"> Акции в сети Интернет на сайте </w:t>
      </w:r>
      <w:hyperlink r:id="rId8" w:history="1"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bashesk</w:t>
        </w:r>
        <w:r w:rsidR="00DA010D" w:rsidRPr="00206472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="00DA010D" w:rsidRPr="00206472">
        <w:rPr>
          <w:rFonts w:ascii="Times New Roman" w:hAnsi="Times New Roman" w:cs="Times New Roman"/>
          <w:sz w:val="28"/>
          <w:szCs w:val="28"/>
        </w:rPr>
        <w:t>, в течение всего периода проведения Акции.</w:t>
      </w:r>
    </w:p>
    <w:p w:rsidR="005C2E6C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7</w:t>
      </w:r>
      <w:r w:rsidR="005C2E6C" w:rsidRPr="00206472">
        <w:rPr>
          <w:rFonts w:ascii="Times New Roman" w:hAnsi="Times New Roman" w:cs="Times New Roman"/>
          <w:sz w:val="28"/>
          <w:szCs w:val="28"/>
        </w:rPr>
        <w:t>.2. Организатор Акции вправе осуществлять дополнительное информирование об Акции путем рассылки соответствующих информационных сообщений в средства массовой информации, публикации объявлений в местах обслуживания потребителей электрической энергии и указания соответствующей информации в платежных документах.</w:t>
      </w:r>
    </w:p>
    <w:p w:rsidR="00EE4848" w:rsidRPr="00206472" w:rsidRDefault="00EE4848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848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472">
        <w:rPr>
          <w:rFonts w:ascii="Times New Roman" w:hAnsi="Times New Roman" w:cs="Times New Roman"/>
          <w:b/>
          <w:sz w:val="28"/>
          <w:szCs w:val="28"/>
        </w:rPr>
        <w:t>8</w:t>
      </w:r>
      <w:r w:rsidR="00266875" w:rsidRPr="002064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5F9" w:rsidRPr="0020647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B568C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66875" w:rsidRPr="00206472">
        <w:rPr>
          <w:rFonts w:ascii="Times New Roman" w:hAnsi="Times New Roman" w:cs="Times New Roman"/>
          <w:sz w:val="28"/>
          <w:szCs w:val="28"/>
        </w:rPr>
        <w:t>1. Все спорные вопросы, касающиеся настоящей Акции, разрешаются в порядке действующего законодательства РФ.</w:t>
      </w:r>
    </w:p>
    <w:p w:rsidR="00266875" w:rsidRPr="00206472" w:rsidRDefault="008E6601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72">
        <w:rPr>
          <w:rFonts w:ascii="Times New Roman" w:hAnsi="Times New Roman" w:cs="Times New Roman"/>
          <w:sz w:val="28"/>
          <w:szCs w:val="28"/>
        </w:rPr>
        <w:t>8</w:t>
      </w:r>
      <w:r w:rsidR="00266875" w:rsidRPr="00206472">
        <w:rPr>
          <w:rFonts w:ascii="Times New Roman" w:hAnsi="Times New Roman" w:cs="Times New Roman"/>
          <w:sz w:val="28"/>
          <w:szCs w:val="28"/>
        </w:rPr>
        <w:t xml:space="preserve">.2. Организатор Акции вправе отказать Участнику в проведении в отношении него мероприятий, предусмотренных Результатом акции (п. </w:t>
      </w:r>
      <w:r w:rsidR="00206472" w:rsidRPr="00206472">
        <w:rPr>
          <w:rFonts w:ascii="Times New Roman" w:hAnsi="Times New Roman" w:cs="Times New Roman"/>
          <w:sz w:val="28"/>
          <w:szCs w:val="28"/>
        </w:rPr>
        <w:t>4</w:t>
      </w:r>
      <w:r w:rsidR="00266875" w:rsidRPr="00206472">
        <w:rPr>
          <w:rFonts w:ascii="Times New Roman" w:hAnsi="Times New Roman" w:cs="Times New Roman"/>
          <w:sz w:val="28"/>
          <w:szCs w:val="28"/>
        </w:rPr>
        <w:t>.1 Правил) в случае, если было выявлено</w:t>
      </w:r>
      <w:r w:rsidR="003E15D0">
        <w:rPr>
          <w:rFonts w:ascii="Times New Roman" w:hAnsi="Times New Roman" w:cs="Times New Roman"/>
          <w:sz w:val="28"/>
          <w:szCs w:val="28"/>
        </w:rPr>
        <w:t xml:space="preserve"> невыполнение</w:t>
      </w:r>
      <w:r w:rsidR="003E15D0" w:rsidRPr="003E15D0">
        <w:rPr>
          <w:rFonts w:ascii="Times New Roman" w:hAnsi="Times New Roman" w:cs="Times New Roman"/>
          <w:sz w:val="28"/>
          <w:szCs w:val="28"/>
        </w:rPr>
        <w:t xml:space="preserve"> </w:t>
      </w:r>
      <w:r w:rsidR="003E15D0" w:rsidRPr="00206472">
        <w:rPr>
          <w:rFonts w:ascii="Times New Roman" w:hAnsi="Times New Roman" w:cs="Times New Roman"/>
          <w:sz w:val="28"/>
          <w:szCs w:val="28"/>
        </w:rPr>
        <w:t>Участником</w:t>
      </w:r>
      <w:r w:rsidR="003E15D0">
        <w:rPr>
          <w:rFonts w:ascii="Times New Roman" w:hAnsi="Times New Roman" w:cs="Times New Roman"/>
          <w:sz w:val="28"/>
          <w:szCs w:val="28"/>
        </w:rPr>
        <w:t xml:space="preserve"> условий настоящей Акции</w:t>
      </w:r>
      <w:r w:rsidR="00A40035">
        <w:rPr>
          <w:rFonts w:ascii="Times New Roman" w:hAnsi="Times New Roman" w:cs="Times New Roman"/>
          <w:sz w:val="28"/>
          <w:szCs w:val="28"/>
        </w:rPr>
        <w:t xml:space="preserve"> </w:t>
      </w:r>
      <w:r w:rsidR="00A40035" w:rsidRPr="00206472">
        <w:rPr>
          <w:rFonts w:ascii="Times New Roman" w:hAnsi="Times New Roman" w:cs="Times New Roman"/>
          <w:sz w:val="28"/>
          <w:szCs w:val="28"/>
        </w:rPr>
        <w:t>(п. 4.</w:t>
      </w:r>
      <w:r w:rsidR="00A40035">
        <w:rPr>
          <w:rFonts w:ascii="Times New Roman" w:hAnsi="Times New Roman" w:cs="Times New Roman"/>
          <w:sz w:val="28"/>
          <w:szCs w:val="28"/>
        </w:rPr>
        <w:t>4</w:t>
      </w:r>
      <w:r w:rsidR="00A40035" w:rsidRPr="002064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40035">
        <w:rPr>
          <w:rFonts w:ascii="Times New Roman" w:hAnsi="Times New Roman" w:cs="Times New Roman"/>
          <w:sz w:val="28"/>
          <w:szCs w:val="28"/>
        </w:rPr>
        <w:t>его</w:t>
      </w:r>
      <w:r w:rsidR="00A40035" w:rsidRPr="00206472">
        <w:rPr>
          <w:rFonts w:ascii="Times New Roman" w:hAnsi="Times New Roman" w:cs="Times New Roman"/>
          <w:sz w:val="28"/>
          <w:szCs w:val="28"/>
        </w:rPr>
        <w:t xml:space="preserve"> П</w:t>
      </w:r>
      <w:r w:rsidR="00A40035">
        <w:rPr>
          <w:rFonts w:ascii="Times New Roman" w:hAnsi="Times New Roman" w:cs="Times New Roman"/>
          <w:sz w:val="28"/>
          <w:szCs w:val="28"/>
        </w:rPr>
        <w:t>оложения</w:t>
      </w:r>
      <w:r w:rsidR="00A40035" w:rsidRPr="00206472">
        <w:rPr>
          <w:rFonts w:ascii="Times New Roman" w:hAnsi="Times New Roman" w:cs="Times New Roman"/>
          <w:sz w:val="28"/>
          <w:szCs w:val="28"/>
        </w:rPr>
        <w:t>)</w:t>
      </w:r>
      <w:r w:rsidR="003E15D0">
        <w:rPr>
          <w:rFonts w:ascii="Times New Roman" w:hAnsi="Times New Roman" w:cs="Times New Roman"/>
          <w:sz w:val="28"/>
          <w:szCs w:val="28"/>
        </w:rPr>
        <w:t>,</w:t>
      </w:r>
      <w:r w:rsidR="00266875" w:rsidRPr="00206472">
        <w:rPr>
          <w:rFonts w:ascii="Times New Roman" w:hAnsi="Times New Roman" w:cs="Times New Roman"/>
          <w:sz w:val="28"/>
          <w:szCs w:val="28"/>
        </w:rPr>
        <w:t xml:space="preserve"> предоставление Участником некорректной информации, предусмотренной настоящим П</w:t>
      </w:r>
      <w:r w:rsidR="003E15D0">
        <w:rPr>
          <w:rFonts w:ascii="Times New Roman" w:hAnsi="Times New Roman" w:cs="Times New Roman"/>
          <w:sz w:val="28"/>
          <w:szCs w:val="28"/>
        </w:rPr>
        <w:t>оложением</w:t>
      </w:r>
      <w:r w:rsidR="00266875" w:rsidRPr="00206472">
        <w:rPr>
          <w:rFonts w:ascii="Times New Roman" w:hAnsi="Times New Roman" w:cs="Times New Roman"/>
          <w:sz w:val="28"/>
          <w:szCs w:val="28"/>
        </w:rPr>
        <w:t>, либо информации, не имеющей отношения к Участнику Акции.</w:t>
      </w:r>
    </w:p>
    <w:p w:rsidR="00266875" w:rsidRPr="00206472" w:rsidRDefault="00266875" w:rsidP="00206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875" w:rsidRPr="00266875" w:rsidRDefault="00266875" w:rsidP="0026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848" w:rsidRPr="00266875" w:rsidRDefault="00DF4848" w:rsidP="007055F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4848" w:rsidRPr="00266875" w:rsidSect="00E278D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CC" w:rsidRDefault="00706ECC" w:rsidP="003A6F05">
      <w:pPr>
        <w:spacing w:after="0" w:line="240" w:lineRule="auto"/>
      </w:pPr>
      <w:r>
        <w:separator/>
      </w:r>
    </w:p>
  </w:endnote>
  <w:endnote w:type="continuationSeparator" w:id="0">
    <w:p w:rsidR="00706ECC" w:rsidRDefault="00706ECC" w:rsidP="003A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87508"/>
      <w:docPartObj>
        <w:docPartGallery w:val="Page Numbers (Bottom of Page)"/>
        <w:docPartUnique/>
      </w:docPartObj>
    </w:sdtPr>
    <w:sdtEndPr/>
    <w:sdtContent>
      <w:p w:rsidR="00E6798A" w:rsidRDefault="00E679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FB">
          <w:rPr>
            <w:noProof/>
          </w:rPr>
          <w:t>5</w:t>
        </w:r>
        <w:r>
          <w:fldChar w:fldCharType="end"/>
        </w:r>
      </w:p>
    </w:sdtContent>
  </w:sdt>
  <w:p w:rsidR="00E6798A" w:rsidRDefault="00E67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CC" w:rsidRDefault="00706ECC" w:rsidP="003A6F05">
      <w:pPr>
        <w:spacing w:after="0" w:line="240" w:lineRule="auto"/>
      </w:pPr>
      <w:r>
        <w:separator/>
      </w:r>
    </w:p>
  </w:footnote>
  <w:footnote w:type="continuationSeparator" w:id="0">
    <w:p w:rsidR="00706ECC" w:rsidRDefault="00706ECC" w:rsidP="003A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Look w:val="04A0" w:firstRow="1" w:lastRow="0" w:firstColumn="1" w:lastColumn="0" w:noHBand="0" w:noVBand="1"/>
    </w:tblPr>
    <w:tblGrid>
      <w:gridCol w:w="2054"/>
      <w:gridCol w:w="5240"/>
      <w:gridCol w:w="2051"/>
    </w:tblGrid>
    <w:tr w:rsidR="003A6F05" w:rsidRPr="0064095A" w:rsidTr="003A6F05">
      <w:tc>
        <w:tcPr>
          <w:tcW w:w="2093" w:type="dxa"/>
          <w:vAlign w:val="center"/>
        </w:tcPr>
        <w:p w:rsidR="003A6F05" w:rsidRPr="0064095A" w:rsidRDefault="003A6F05" w:rsidP="003A6F05">
          <w:pPr>
            <w:pStyle w:val="a3"/>
            <w:jc w:val="center"/>
            <w:rPr>
              <w:sz w:val="28"/>
              <w:szCs w:val="24"/>
            </w:rPr>
          </w:pPr>
          <w:r w:rsidRPr="0064095A">
            <w:rPr>
              <w:sz w:val="28"/>
              <w:szCs w:val="24"/>
            </w:rPr>
            <w:t>ООО «ЭСКБ»</w:t>
          </w:r>
        </w:p>
      </w:tc>
      <w:tc>
        <w:tcPr>
          <w:tcW w:w="5386" w:type="dxa"/>
          <w:vAlign w:val="center"/>
        </w:tcPr>
        <w:p w:rsidR="001D2402" w:rsidRPr="0064095A" w:rsidRDefault="003A6F05" w:rsidP="001D2402">
          <w:pPr>
            <w:pStyle w:val="a3"/>
            <w:jc w:val="center"/>
            <w:rPr>
              <w:sz w:val="28"/>
              <w:szCs w:val="24"/>
            </w:rPr>
          </w:pPr>
          <w:r w:rsidRPr="0064095A">
            <w:rPr>
              <w:sz w:val="28"/>
              <w:szCs w:val="24"/>
            </w:rPr>
            <w:t xml:space="preserve">Положение о проведении </w:t>
          </w:r>
          <w:r w:rsidR="004428B9" w:rsidRPr="0064095A">
            <w:rPr>
              <w:rFonts w:ascii="Tahoma" w:hAnsi="Tahoma" w:cs="Tahoma"/>
              <w:sz w:val="28"/>
              <w:szCs w:val="20"/>
            </w:rPr>
            <w:t xml:space="preserve">акции  </w:t>
          </w:r>
        </w:p>
        <w:p w:rsidR="003A6F05" w:rsidRPr="0064095A" w:rsidRDefault="003A6F05" w:rsidP="001A00DB">
          <w:pPr>
            <w:pStyle w:val="a3"/>
            <w:jc w:val="center"/>
            <w:rPr>
              <w:bCs/>
              <w:sz w:val="28"/>
              <w:szCs w:val="24"/>
            </w:rPr>
          </w:pPr>
          <w:r w:rsidRPr="0064095A">
            <w:rPr>
              <w:sz w:val="28"/>
              <w:szCs w:val="24"/>
            </w:rPr>
            <w:t>«</w:t>
          </w:r>
          <w:r w:rsidR="00E70C06" w:rsidRPr="00E70C06">
            <w:rPr>
              <w:bCs/>
              <w:sz w:val="28"/>
              <w:szCs w:val="24"/>
            </w:rPr>
            <w:t>В новый год –</w:t>
          </w:r>
          <w:r w:rsidR="00E70C06">
            <w:rPr>
              <w:bCs/>
              <w:sz w:val="28"/>
              <w:szCs w:val="24"/>
            </w:rPr>
            <w:t xml:space="preserve"> </w:t>
          </w:r>
          <w:r w:rsidR="00E70C06" w:rsidRPr="00E70C06">
            <w:rPr>
              <w:bCs/>
              <w:sz w:val="28"/>
              <w:szCs w:val="24"/>
            </w:rPr>
            <w:t>без долгов!</w:t>
          </w:r>
          <w:r w:rsidRPr="0064095A">
            <w:rPr>
              <w:sz w:val="28"/>
              <w:szCs w:val="24"/>
            </w:rPr>
            <w:t>»</w:t>
          </w:r>
        </w:p>
      </w:tc>
      <w:tc>
        <w:tcPr>
          <w:tcW w:w="2092" w:type="dxa"/>
          <w:vAlign w:val="center"/>
        </w:tcPr>
        <w:p w:rsidR="003A6F05" w:rsidRPr="0064095A" w:rsidRDefault="003A6F05" w:rsidP="003A6F05">
          <w:pPr>
            <w:pStyle w:val="a3"/>
            <w:jc w:val="center"/>
            <w:rPr>
              <w:sz w:val="28"/>
              <w:szCs w:val="24"/>
            </w:rPr>
          </w:pPr>
          <w:r w:rsidRPr="0064095A">
            <w:rPr>
              <w:sz w:val="28"/>
              <w:szCs w:val="24"/>
            </w:rPr>
            <w:t>Версия 1</w:t>
          </w:r>
        </w:p>
      </w:tc>
    </w:tr>
  </w:tbl>
  <w:p w:rsidR="003A6F05" w:rsidRDefault="003A6F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2AB"/>
    <w:multiLevelType w:val="hybridMultilevel"/>
    <w:tmpl w:val="4574D4BE"/>
    <w:lvl w:ilvl="0" w:tplc="584A98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14C6E"/>
    <w:multiLevelType w:val="hybridMultilevel"/>
    <w:tmpl w:val="A4109462"/>
    <w:lvl w:ilvl="0" w:tplc="BECA0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535"/>
    <w:multiLevelType w:val="hybridMultilevel"/>
    <w:tmpl w:val="0C8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A5D"/>
    <w:multiLevelType w:val="multilevel"/>
    <w:tmpl w:val="FDE83D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28"/>
        </w:tabs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 w15:restartNumberingAfterBreak="0">
    <w:nsid w:val="3A0332BA"/>
    <w:multiLevelType w:val="multilevel"/>
    <w:tmpl w:val="D11A9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25777C"/>
    <w:multiLevelType w:val="hybridMultilevel"/>
    <w:tmpl w:val="3CB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2ED5"/>
    <w:multiLevelType w:val="hybridMultilevel"/>
    <w:tmpl w:val="A26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D82"/>
    <w:multiLevelType w:val="hybridMultilevel"/>
    <w:tmpl w:val="6B32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C5226D"/>
    <w:multiLevelType w:val="hybridMultilevel"/>
    <w:tmpl w:val="7186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7D8B"/>
    <w:multiLevelType w:val="multilevel"/>
    <w:tmpl w:val="8912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40D5592"/>
    <w:multiLevelType w:val="hybridMultilevel"/>
    <w:tmpl w:val="EE4A5642"/>
    <w:lvl w:ilvl="0" w:tplc="BECA015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1" w15:restartNumberingAfterBreak="0">
    <w:nsid w:val="75870289"/>
    <w:multiLevelType w:val="hybridMultilevel"/>
    <w:tmpl w:val="06AC3136"/>
    <w:lvl w:ilvl="0" w:tplc="BECA0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5"/>
    <w:rsid w:val="000054CA"/>
    <w:rsid w:val="000176DA"/>
    <w:rsid w:val="00017A38"/>
    <w:rsid w:val="00017F8B"/>
    <w:rsid w:val="0002225D"/>
    <w:rsid w:val="00041B5E"/>
    <w:rsid w:val="000463FC"/>
    <w:rsid w:val="00050570"/>
    <w:rsid w:val="000B7883"/>
    <w:rsid w:val="000D4B9C"/>
    <w:rsid w:val="000F5FA2"/>
    <w:rsid w:val="00100864"/>
    <w:rsid w:val="00113FC5"/>
    <w:rsid w:val="0013743C"/>
    <w:rsid w:val="001641FE"/>
    <w:rsid w:val="00165A10"/>
    <w:rsid w:val="00171182"/>
    <w:rsid w:val="00194EE9"/>
    <w:rsid w:val="001A00DB"/>
    <w:rsid w:val="001B3909"/>
    <w:rsid w:val="001D2402"/>
    <w:rsid w:val="001D35C2"/>
    <w:rsid w:val="001F3287"/>
    <w:rsid w:val="00206472"/>
    <w:rsid w:val="002313D4"/>
    <w:rsid w:val="00254FC5"/>
    <w:rsid w:val="0025566B"/>
    <w:rsid w:val="00266875"/>
    <w:rsid w:val="00295E3B"/>
    <w:rsid w:val="002A059B"/>
    <w:rsid w:val="002C3E6E"/>
    <w:rsid w:val="0030289A"/>
    <w:rsid w:val="003136B3"/>
    <w:rsid w:val="003335F0"/>
    <w:rsid w:val="00342B4F"/>
    <w:rsid w:val="0038100E"/>
    <w:rsid w:val="00382455"/>
    <w:rsid w:val="003A6F05"/>
    <w:rsid w:val="003B7A55"/>
    <w:rsid w:val="003C5CD5"/>
    <w:rsid w:val="003C7A60"/>
    <w:rsid w:val="003D2A1E"/>
    <w:rsid w:val="003D66C7"/>
    <w:rsid w:val="003E15D0"/>
    <w:rsid w:val="004101F9"/>
    <w:rsid w:val="0041370E"/>
    <w:rsid w:val="004428B9"/>
    <w:rsid w:val="004603CF"/>
    <w:rsid w:val="00483CFF"/>
    <w:rsid w:val="004F2788"/>
    <w:rsid w:val="004F39FB"/>
    <w:rsid w:val="00524E60"/>
    <w:rsid w:val="0053231C"/>
    <w:rsid w:val="0055118F"/>
    <w:rsid w:val="00557DC8"/>
    <w:rsid w:val="00584ACA"/>
    <w:rsid w:val="005917EA"/>
    <w:rsid w:val="005943ED"/>
    <w:rsid w:val="005B568C"/>
    <w:rsid w:val="005C2E6C"/>
    <w:rsid w:val="005F480B"/>
    <w:rsid w:val="005F7AA3"/>
    <w:rsid w:val="00602C0F"/>
    <w:rsid w:val="00613EF6"/>
    <w:rsid w:val="006244EF"/>
    <w:rsid w:val="0064095A"/>
    <w:rsid w:val="006758F6"/>
    <w:rsid w:val="006811B4"/>
    <w:rsid w:val="00682FBC"/>
    <w:rsid w:val="006908A7"/>
    <w:rsid w:val="006D1906"/>
    <w:rsid w:val="006D1E8E"/>
    <w:rsid w:val="006D6F42"/>
    <w:rsid w:val="007055F9"/>
    <w:rsid w:val="00706ECC"/>
    <w:rsid w:val="00707BD5"/>
    <w:rsid w:val="00713A8E"/>
    <w:rsid w:val="00722548"/>
    <w:rsid w:val="00741362"/>
    <w:rsid w:val="007B7A37"/>
    <w:rsid w:val="007C0841"/>
    <w:rsid w:val="007D4D33"/>
    <w:rsid w:val="007D6908"/>
    <w:rsid w:val="00800CDE"/>
    <w:rsid w:val="00805993"/>
    <w:rsid w:val="008339BD"/>
    <w:rsid w:val="00846D15"/>
    <w:rsid w:val="00863C86"/>
    <w:rsid w:val="00874909"/>
    <w:rsid w:val="008859DE"/>
    <w:rsid w:val="008A36F9"/>
    <w:rsid w:val="008A7249"/>
    <w:rsid w:val="008C7F02"/>
    <w:rsid w:val="008E6601"/>
    <w:rsid w:val="008F43D5"/>
    <w:rsid w:val="009013F1"/>
    <w:rsid w:val="00910907"/>
    <w:rsid w:val="00912A15"/>
    <w:rsid w:val="009160C1"/>
    <w:rsid w:val="00934701"/>
    <w:rsid w:val="009410EA"/>
    <w:rsid w:val="0095475A"/>
    <w:rsid w:val="0096656C"/>
    <w:rsid w:val="00980D49"/>
    <w:rsid w:val="009A3F17"/>
    <w:rsid w:val="009B3AD1"/>
    <w:rsid w:val="009C01A8"/>
    <w:rsid w:val="009C767B"/>
    <w:rsid w:val="009E227C"/>
    <w:rsid w:val="009E47A8"/>
    <w:rsid w:val="00A10B64"/>
    <w:rsid w:val="00A22B3C"/>
    <w:rsid w:val="00A27DB1"/>
    <w:rsid w:val="00A40035"/>
    <w:rsid w:val="00A5033B"/>
    <w:rsid w:val="00A83C60"/>
    <w:rsid w:val="00AA2A5C"/>
    <w:rsid w:val="00AB7DC0"/>
    <w:rsid w:val="00AD0D23"/>
    <w:rsid w:val="00AE6C49"/>
    <w:rsid w:val="00B1082D"/>
    <w:rsid w:val="00B114E6"/>
    <w:rsid w:val="00B143F7"/>
    <w:rsid w:val="00B21146"/>
    <w:rsid w:val="00B2255F"/>
    <w:rsid w:val="00B27260"/>
    <w:rsid w:val="00B3581F"/>
    <w:rsid w:val="00B361E7"/>
    <w:rsid w:val="00B561B2"/>
    <w:rsid w:val="00BA7DAA"/>
    <w:rsid w:val="00BC4768"/>
    <w:rsid w:val="00BD56E6"/>
    <w:rsid w:val="00BD60E3"/>
    <w:rsid w:val="00BF5844"/>
    <w:rsid w:val="00C03E13"/>
    <w:rsid w:val="00C16421"/>
    <w:rsid w:val="00C32C6B"/>
    <w:rsid w:val="00C431AF"/>
    <w:rsid w:val="00C458D4"/>
    <w:rsid w:val="00C7630C"/>
    <w:rsid w:val="00CB0C9B"/>
    <w:rsid w:val="00CC0B66"/>
    <w:rsid w:val="00CD3516"/>
    <w:rsid w:val="00CD44DD"/>
    <w:rsid w:val="00CE25A2"/>
    <w:rsid w:val="00D462DE"/>
    <w:rsid w:val="00D51CEC"/>
    <w:rsid w:val="00D91AC2"/>
    <w:rsid w:val="00D95DF8"/>
    <w:rsid w:val="00DA010D"/>
    <w:rsid w:val="00DA0173"/>
    <w:rsid w:val="00DB4CEA"/>
    <w:rsid w:val="00DC73A3"/>
    <w:rsid w:val="00DE6AAF"/>
    <w:rsid w:val="00DF4848"/>
    <w:rsid w:val="00E278D6"/>
    <w:rsid w:val="00E33F2B"/>
    <w:rsid w:val="00E54258"/>
    <w:rsid w:val="00E60810"/>
    <w:rsid w:val="00E6798A"/>
    <w:rsid w:val="00E70C06"/>
    <w:rsid w:val="00E924FA"/>
    <w:rsid w:val="00EB0652"/>
    <w:rsid w:val="00EB3E78"/>
    <w:rsid w:val="00EE4848"/>
    <w:rsid w:val="00EF44DE"/>
    <w:rsid w:val="00F41251"/>
    <w:rsid w:val="00F44D46"/>
    <w:rsid w:val="00F63841"/>
    <w:rsid w:val="00F72DDE"/>
    <w:rsid w:val="00F91060"/>
    <w:rsid w:val="00F942B0"/>
    <w:rsid w:val="00FA0EE1"/>
    <w:rsid w:val="00FA6BF4"/>
    <w:rsid w:val="00FB4176"/>
    <w:rsid w:val="00FE04D3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174-9BD4-491F-B785-E63FFA72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F05"/>
  </w:style>
  <w:style w:type="paragraph" w:styleId="a5">
    <w:name w:val="footer"/>
    <w:basedOn w:val="a"/>
    <w:link w:val="a6"/>
    <w:uiPriority w:val="99"/>
    <w:unhideWhenUsed/>
    <w:rsid w:val="003A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F05"/>
  </w:style>
  <w:style w:type="paragraph" w:styleId="a7">
    <w:name w:val="Balloon Text"/>
    <w:basedOn w:val="a"/>
    <w:link w:val="a8"/>
    <w:uiPriority w:val="99"/>
    <w:semiHidden/>
    <w:unhideWhenUsed/>
    <w:rsid w:val="003A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A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3E78"/>
    <w:rPr>
      <w:color w:val="0000FF" w:themeColor="hyperlink"/>
      <w:u w:val="single"/>
    </w:rPr>
  </w:style>
  <w:style w:type="character" w:customStyle="1" w:styleId="w">
    <w:name w:val="w"/>
    <w:basedOn w:val="a0"/>
    <w:rsid w:val="00CC0B66"/>
  </w:style>
  <w:style w:type="paragraph" w:styleId="2">
    <w:name w:val="Body Text 2"/>
    <w:basedOn w:val="a"/>
    <w:link w:val="20"/>
    <w:rsid w:val="00722548"/>
    <w:pPr>
      <w:tabs>
        <w:tab w:val="left" w:pos="-2552"/>
        <w:tab w:val="right" w:pos="2835"/>
        <w:tab w:val="right" w:pos="3402"/>
        <w:tab w:val="right" w:pos="6804"/>
      </w:tabs>
      <w:spacing w:after="0" w:line="240" w:lineRule="auto"/>
      <w:ind w:right="71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254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29E3-7C7A-4248-ABF4-8A61467D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Вячеслав Александрович</dc:creator>
  <cp:lastModifiedBy>Гильманов Рафис Раисович</cp:lastModifiedBy>
  <cp:revision>2</cp:revision>
  <cp:lastPrinted>2020-11-17T05:18:00Z</cp:lastPrinted>
  <dcterms:created xsi:type="dcterms:W3CDTF">2020-11-17T05:20:00Z</dcterms:created>
  <dcterms:modified xsi:type="dcterms:W3CDTF">2020-11-17T05:20:00Z</dcterms:modified>
</cp:coreProperties>
</file>