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W w:w="9923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x-none"/>
              </w:rPr>
            </w:pPr>
            <w:bookmarkStart w:id="0" w:name="_GoBack"/>
            <w:bookmarkEnd w:id="0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 w:eastAsia="x-none"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x-none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6" o:title=""/>
                </v:shape>
                <o:OLEObject Type="Embed" ProgID="Word.Picture.8" ShapeID="_x0000_i1025" DrawAspect="Content" ObjectID="_1636400790" r:id="rId7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FF1FB2" w:rsidRDefault="00E856A9" w:rsidP="00E856A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856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32"/>
          <w:szCs w:val="32"/>
          <w:lang w:val="ba-RU"/>
        </w:rPr>
        <w:tab/>
      </w:r>
      <w:r w:rsidRPr="00E856A9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</w:p>
    <w:p w:rsidR="00FF1FB2" w:rsidRPr="00FF1FB2" w:rsidRDefault="00FF1FB2" w:rsidP="00FF1FB2">
      <w:pPr>
        <w:tabs>
          <w:tab w:val="left" w:pos="1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b/>
          <w:sz w:val="28"/>
          <w:szCs w:val="28"/>
          <w:lang w:val="ba-RU"/>
        </w:rPr>
        <w:t>ОБ УСТАНОВЛЕНИИ ЗЕМЕЛЬНОГО НАЛОГА НА ТЕРРИТОРИИ</w:t>
      </w:r>
    </w:p>
    <w:p w:rsidR="00FF1FB2" w:rsidRPr="00FF1FB2" w:rsidRDefault="00FF1FB2" w:rsidP="00FF1FB2">
      <w:pPr>
        <w:tabs>
          <w:tab w:val="left" w:pos="1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b/>
          <w:sz w:val="28"/>
          <w:szCs w:val="28"/>
          <w:lang w:val="ba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МИХАЙЛОВСКИЙ</w:t>
      </w:r>
      <w:r w:rsidRPr="00FF1FB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СЕЛЬСОВЕТ МУНИЦИПАЛЬНОГО РАЙОНА БИЖБУЛЯКСКИЙ РАЙОН РЕСПУБЛИКИ БАШКОРТОСТАН</w:t>
      </w:r>
    </w:p>
    <w:p w:rsidR="00FF1FB2" w:rsidRPr="00FF1FB2" w:rsidRDefault="00FF1FB2" w:rsidP="005875F0">
      <w:pPr>
        <w:tabs>
          <w:tab w:val="left" w:pos="12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</w:p>
    <w:p w:rsidR="00FF1FB2" w:rsidRPr="00FF1FB2" w:rsidRDefault="005875F0" w:rsidP="005875F0">
      <w:pPr>
        <w:tabs>
          <w:tab w:val="left" w:pos="12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</w:t>
      </w:r>
      <w:r w:rsidR="00FF1FB2" w:rsidRPr="00FF1FB2">
        <w:rPr>
          <w:rFonts w:ascii="Times New Roman" w:hAnsi="Times New Roman" w:cs="Times New Roman"/>
          <w:sz w:val="28"/>
          <w:szCs w:val="28"/>
          <w:lang w:val="ba-RU"/>
        </w:rPr>
        <w:t>унктом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165AE">
        <w:rPr>
          <w:rFonts w:ascii="Times New Roman" w:hAnsi="Times New Roman" w:cs="Times New Roman"/>
          <w:sz w:val="28"/>
          <w:szCs w:val="28"/>
          <w:lang w:val="ba-RU"/>
        </w:rPr>
        <w:t>4.</w:t>
      </w:r>
      <w:r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0165A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F1FB2" w:rsidRPr="00FF1FB2">
        <w:rPr>
          <w:rFonts w:ascii="Times New Roman" w:hAnsi="Times New Roman" w:cs="Times New Roman"/>
          <w:sz w:val="28"/>
          <w:szCs w:val="28"/>
          <w:lang w:val="ba-RU"/>
        </w:rPr>
        <w:t>части</w:t>
      </w:r>
      <w:r w:rsidRPr="0058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F1FB2" w:rsidRPr="00FF1FB2">
        <w:rPr>
          <w:rFonts w:ascii="Times New Roman" w:hAnsi="Times New Roman" w:cs="Times New Roman"/>
          <w:sz w:val="28"/>
          <w:szCs w:val="28"/>
          <w:lang w:val="ba-RU"/>
        </w:rPr>
        <w:tab/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5F0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Устава сельского поселения </w:t>
      </w:r>
      <w:r w:rsidR="00FF1FB2">
        <w:rPr>
          <w:rFonts w:ascii="Times New Roman" w:hAnsi="Times New Roman" w:cs="Times New Roman"/>
          <w:sz w:val="28"/>
          <w:szCs w:val="28"/>
          <w:lang w:val="ba-RU"/>
        </w:rPr>
        <w:t>Ми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F1FB2">
        <w:rPr>
          <w:rFonts w:ascii="Times New Roman" w:hAnsi="Times New Roman" w:cs="Times New Roman"/>
          <w:sz w:val="28"/>
          <w:szCs w:val="28"/>
          <w:lang w:val="ba-RU"/>
        </w:rPr>
        <w:t>айловский</w:t>
      </w:r>
      <w:r w:rsidR="00FF1FB2"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Бижбулякский район Республики Башкортостан, Совет </w:t>
      </w:r>
      <w:r w:rsidR="00FF1FB2">
        <w:rPr>
          <w:rFonts w:ascii="Times New Roman" w:hAnsi="Times New Roman" w:cs="Times New Roman"/>
          <w:sz w:val="28"/>
          <w:szCs w:val="28"/>
          <w:lang w:val="ba-RU"/>
        </w:rPr>
        <w:t xml:space="preserve">депутатов </w:t>
      </w:r>
      <w:r w:rsidR="00FF1FB2"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сельского поселения </w:t>
      </w:r>
      <w:r w:rsidR="00FF1FB2">
        <w:rPr>
          <w:rFonts w:ascii="Times New Roman" w:hAnsi="Times New Roman" w:cs="Times New Roman"/>
          <w:sz w:val="28"/>
          <w:szCs w:val="28"/>
          <w:lang w:val="ba-RU"/>
        </w:rPr>
        <w:t>Ми</w:t>
      </w:r>
      <w:r>
        <w:rPr>
          <w:rFonts w:ascii="Times New Roman" w:hAnsi="Times New Roman" w:cs="Times New Roman"/>
          <w:sz w:val="28"/>
          <w:szCs w:val="28"/>
          <w:lang w:val="ba-RU"/>
        </w:rPr>
        <w:t>х</w:t>
      </w:r>
      <w:r w:rsidR="00FF1FB2">
        <w:rPr>
          <w:rFonts w:ascii="Times New Roman" w:hAnsi="Times New Roman" w:cs="Times New Roman"/>
          <w:sz w:val="28"/>
          <w:szCs w:val="28"/>
          <w:lang w:val="ba-RU"/>
        </w:rPr>
        <w:t>айловский  сельсовет</w:t>
      </w:r>
      <w:r w:rsidR="007722BD">
        <w:rPr>
          <w:rFonts w:ascii="Times New Roman" w:hAnsi="Times New Roman" w:cs="Times New Roman"/>
          <w:sz w:val="28"/>
          <w:szCs w:val="28"/>
          <w:lang w:val="ba-RU"/>
        </w:rPr>
        <w:t xml:space="preserve"> муниципального района Бижбулякский район Республики Башкортостан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</w:t>
      </w:r>
      <w:r w:rsidRPr="00FF1FB2">
        <w:rPr>
          <w:rFonts w:ascii="Times New Roman" w:hAnsi="Times New Roman" w:cs="Times New Roman"/>
          <w:b/>
          <w:sz w:val="28"/>
          <w:szCs w:val="28"/>
          <w:lang w:val="ba-RU"/>
        </w:rPr>
        <w:t>РЕШИЛ: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1.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Ввести земельный налог на территории сельского поселения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Михайловский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Бижбулякский район Республики Башкортостан.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2.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Установить налоговые ставки в следующих размерах: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2.1.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0,3 процента в отношении земельных участков: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875F0">
        <w:rPr>
          <w:rFonts w:ascii="Times New Roman" w:hAnsi="Times New Roman" w:cs="Times New Roman"/>
          <w:sz w:val="28"/>
          <w:szCs w:val="28"/>
          <w:lang w:val="ba-RU"/>
        </w:rPr>
        <w:t>занятых жилищным фондом и объектами инженерной инфраструктуры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875F0">
        <w:rPr>
          <w:rFonts w:ascii="Times New Roman" w:hAnsi="Times New Roman" w:cs="Times New Roman"/>
          <w:sz w:val="28"/>
          <w:szCs w:val="28"/>
          <w:lang w:val="ba-RU"/>
        </w:rPr>
        <w:t>жилищно-коммунального комплекса (за исключением доли в праве на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 земельный участок, </w:t>
      </w:r>
      <w:r w:rsidRPr="005875F0">
        <w:rPr>
          <w:rFonts w:ascii="Times New Roman" w:hAnsi="Times New Roman" w:cs="Times New Roman"/>
          <w:sz w:val="28"/>
          <w:szCs w:val="28"/>
          <w:lang w:val="ba-RU"/>
        </w:rPr>
        <w:t>приходящ</w:t>
      </w:r>
      <w:r w:rsidR="005875F0" w:rsidRPr="005875F0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Pr="005875F0">
        <w:rPr>
          <w:rFonts w:ascii="Times New Roman" w:hAnsi="Times New Roman" w:cs="Times New Roman"/>
          <w:sz w:val="28"/>
          <w:szCs w:val="28"/>
          <w:lang w:val="ba-RU"/>
        </w:rPr>
        <w:t>йся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</w:t>
      </w:r>
      <w:r w:rsidRPr="005875F0">
        <w:rPr>
          <w:rFonts w:ascii="Times New Roman" w:hAnsi="Times New Roman" w:cs="Times New Roman"/>
          <w:sz w:val="28"/>
          <w:szCs w:val="28"/>
          <w:lang w:val="ba-RU"/>
        </w:rPr>
        <w:t>используемых в предпринимательской деятельности);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lastRenderedPageBreak/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2.2.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 1,5 процента в отношении прочих земельных участков.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3.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Освободить от уплаты земельного налога следующие категории налогоплательщиков: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 участники и инвалиды Великой Отечественной войны.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4.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Определить следующий порядок уплаты земельного налога: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4.1.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4.2.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налогоплательщики - организации уплачивают авансовые платежи по земельному налогу не позднее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ab/>
        <w:t>последнего числа месяца, следующего за истекшим отчетным периодом.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4.3.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5.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Установить, что положения подпунктов  4.2., 4.3. пункта 4 настоящего решения действуют по 31 декабря 2020 года.</w:t>
      </w:r>
    </w:p>
    <w:p w:rsidR="00FF1FB2" w:rsidRPr="00FF1FB2" w:rsidRDefault="00FF1FB2" w:rsidP="005875F0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6.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ризнать утратившим силу решение Совета сельского поселения </w:t>
      </w:r>
      <w:r w:rsidR="007722BD">
        <w:rPr>
          <w:rFonts w:ascii="Times New Roman" w:hAnsi="Times New Roman" w:cs="Times New Roman"/>
          <w:sz w:val="28"/>
          <w:szCs w:val="28"/>
          <w:lang w:val="ba-RU"/>
        </w:rPr>
        <w:t xml:space="preserve">Михайловский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сельсовет муниципального района Бижбулякский район Республики Башкортостан от</w:t>
      </w:r>
      <w:r w:rsidR="007722BD">
        <w:rPr>
          <w:rFonts w:ascii="Times New Roman" w:hAnsi="Times New Roman" w:cs="Times New Roman"/>
          <w:sz w:val="28"/>
          <w:szCs w:val="28"/>
          <w:lang w:val="ba-RU"/>
        </w:rPr>
        <w:t xml:space="preserve"> 27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ноября 2017 года № </w:t>
      </w:r>
      <w:r w:rsidR="007722BD">
        <w:rPr>
          <w:rFonts w:ascii="Times New Roman" w:hAnsi="Times New Roman" w:cs="Times New Roman"/>
          <w:sz w:val="28"/>
          <w:szCs w:val="28"/>
          <w:lang w:val="ba-RU"/>
        </w:rPr>
        <w:t xml:space="preserve">36/11-04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 xml:space="preserve">«Об установлении земельного налога на территории сельского поселения </w:t>
      </w:r>
      <w:r w:rsidR="007722BD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Михайловский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сельсовет муниципального района Бижбулякский район Республики Башкортостан».</w:t>
      </w:r>
    </w:p>
    <w:p w:rsidR="00FF1FB2" w:rsidRPr="00FF1FB2" w:rsidRDefault="00FF1FB2" w:rsidP="005875F0">
      <w:pPr>
        <w:tabs>
          <w:tab w:val="left" w:pos="12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7.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Настоящее решение вступает в силу не ранее чем по истечении одного</w:t>
      </w:r>
    </w:p>
    <w:p w:rsidR="00FF1FB2" w:rsidRPr="00FF1FB2" w:rsidRDefault="00FF1FB2" w:rsidP="005875F0">
      <w:pPr>
        <w:tabs>
          <w:tab w:val="left" w:pos="12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месяца со дня его официального опубликования и не ранее 1 января 2020 года.</w:t>
      </w:r>
    </w:p>
    <w:p w:rsidR="00FF1FB2" w:rsidRDefault="00FF1FB2" w:rsidP="005875F0">
      <w:pPr>
        <w:tabs>
          <w:tab w:val="left" w:pos="12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8.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1FB2">
        <w:rPr>
          <w:rFonts w:ascii="Times New Roman" w:hAnsi="Times New Roman" w:cs="Times New Roman"/>
          <w:sz w:val="28"/>
          <w:szCs w:val="28"/>
          <w:lang w:val="ba-RU"/>
        </w:rPr>
        <w:t>Настоящее решение обнародовать</w:t>
      </w:r>
      <w:r w:rsidR="007722BD">
        <w:rPr>
          <w:rFonts w:ascii="Times New Roman" w:hAnsi="Times New Roman" w:cs="Times New Roman"/>
          <w:sz w:val="28"/>
          <w:szCs w:val="28"/>
          <w:lang w:val="ba-RU"/>
        </w:rPr>
        <w:t xml:space="preserve"> на информационном стенде в здании администрации сельского поселения Михайловский сельсовет муниципального района Бижбулякский район Республики Башкортостан и на официальном сайте в сети интернет.</w:t>
      </w:r>
    </w:p>
    <w:p w:rsidR="007722BD" w:rsidRDefault="007722BD" w:rsidP="005875F0">
      <w:pPr>
        <w:tabs>
          <w:tab w:val="left" w:pos="12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FF1FB2" w:rsidRPr="00FF1FB2" w:rsidRDefault="00FF1FB2" w:rsidP="005875F0">
      <w:pPr>
        <w:tabs>
          <w:tab w:val="left" w:pos="12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ab/>
      </w:r>
    </w:p>
    <w:p w:rsidR="007722BD" w:rsidRDefault="00FF1FB2" w:rsidP="005875F0">
      <w:pPr>
        <w:tabs>
          <w:tab w:val="left" w:pos="1206"/>
          <w:tab w:val="left" w:pos="6305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F1FB2">
        <w:rPr>
          <w:rFonts w:ascii="Times New Roman" w:hAnsi="Times New Roman" w:cs="Times New Roman"/>
          <w:sz w:val="28"/>
          <w:szCs w:val="28"/>
          <w:lang w:val="ba-RU"/>
        </w:rPr>
        <w:t>Глава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  <w:lang w:val="ba-RU"/>
        </w:rPr>
        <w:tab/>
        <w:t>С.А. Никитин</w:t>
      </w:r>
    </w:p>
    <w:p w:rsidR="007722BD" w:rsidRDefault="007722BD" w:rsidP="005875F0">
      <w:pPr>
        <w:tabs>
          <w:tab w:val="left" w:pos="1206"/>
          <w:tab w:val="left" w:pos="6305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FF1FB2" w:rsidRPr="007722BD" w:rsidRDefault="007722BD" w:rsidP="007722BD">
      <w:pPr>
        <w:spacing w:after="0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722BD">
        <w:rPr>
          <w:rFonts w:ascii="Times New Roman" w:hAnsi="Times New Roman" w:cs="Times New Roman"/>
          <w:b/>
          <w:sz w:val="24"/>
          <w:szCs w:val="24"/>
          <w:lang w:val="ba-RU"/>
        </w:rPr>
        <w:t>с. Михайловка</w:t>
      </w:r>
    </w:p>
    <w:p w:rsidR="007722BD" w:rsidRPr="007722BD" w:rsidRDefault="007722BD" w:rsidP="007722BD">
      <w:pPr>
        <w:spacing w:after="0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722BD">
        <w:rPr>
          <w:rFonts w:ascii="Times New Roman" w:hAnsi="Times New Roman" w:cs="Times New Roman"/>
          <w:b/>
          <w:sz w:val="24"/>
          <w:szCs w:val="24"/>
          <w:lang w:val="ba-RU"/>
        </w:rPr>
        <w:t>от 2</w:t>
      </w:r>
      <w:r w:rsidR="0087730A">
        <w:rPr>
          <w:rFonts w:ascii="Times New Roman" w:hAnsi="Times New Roman" w:cs="Times New Roman"/>
          <w:b/>
          <w:sz w:val="24"/>
          <w:szCs w:val="24"/>
          <w:lang w:val="ba-RU"/>
        </w:rPr>
        <w:t>6</w:t>
      </w:r>
      <w:r w:rsidRPr="007722BD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ноября 2019 года</w:t>
      </w:r>
    </w:p>
    <w:p w:rsidR="007722BD" w:rsidRPr="007722BD" w:rsidRDefault="007722BD" w:rsidP="007722BD">
      <w:pPr>
        <w:spacing w:after="0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722BD">
        <w:rPr>
          <w:rFonts w:ascii="Times New Roman" w:hAnsi="Times New Roman" w:cs="Times New Roman"/>
          <w:b/>
          <w:sz w:val="24"/>
          <w:szCs w:val="24"/>
          <w:lang w:val="ba-RU"/>
        </w:rPr>
        <w:t>№ 86/31-04</w:t>
      </w:r>
    </w:p>
    <w:sectPr w:rsidR="007722BD" w:rsidRPr="0077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0165AE"/>
    <w:rsid w:val="00217C14"/>
    <w:rsid w:val="005875F0"/>
    <w:rsid w:val="00694AD3"/>
    <w:rsid w:val="007722BD"/>
    <w:rsid w:val="0087730A"/>
    <w:rsid w:val="00E856A9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0469-6476-4D4D-BD40-6B9BBF8F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2019-11-23T18:34:00Z</cp:lastPrinted>
  <dcterms:created xsi:type="dcterms:W3CDTF">2019-11-27T18:00:00Z</dcterms:created>
  <dcterms:modified xsi:type="dcterms:W3CDTF">2019-11-27T18:00:00Z</dcterms:modified>
</cp:coreProperties>
</file>